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4712C" w14:textId="7787A3BE" w:rsidR="00F67C58" w:rsidRPr="00724EE2" w:rsidRDefault="00377822" w:rsidP="00F67C58">
      <w:pPr>
        <w:jc w:val="center"/>
        <w:rPr>
          <w:rFonts w:ascii="Arial" w:hAnsi="Arial" w:cs="Arial"/>
          <w:b/>
          <w:bCs/>
          <w:spacing w:val="-3"/>
          <w:sz w:val="20"/>
          <w:szCs w:val="20"/>
          <w:u w:val="single"/>
        </w:rPr>
      </w:pPr>
      <w:r>
        <w:rPr>
          <w:rFonts w:ascii="Arial" w:hAnsi="Arial" w:cs="Arial"/>
          <w:b/>
          <w:bCs/>
          <w:spacing w:val="-3"/>
          <w:sz w:val="20"/>
          <w:szCs w:val="20"/>
          <w:u w:val="single"/>
        </w:rPr>
        <w:t>PERSONA JURÍDICA</w:t>
      </w:r>
    </w:p>
    <w:p w14:paraId="4BCF374D" w14:textId="77777777" w:rsidR="00F67C58" w:rsidRPr="00C25D9F" w:rsidRDefault="00F67C58" w:rsidP="00F67C58">
      <w:pPr>
        <w:rPr>
          <w:rFonts w:ascii="Arial" w:hAnsi="Arial" w:cs="Arial"/>
          <w:color w:val="B8CCE4" w:themeColor="accent1" w:themeTint="66"/>
          <w:spacing w:val="-3"/>
          <w:sz w:val="18"/>
          <w:szCs w:val="18"/>
        </w:rPr>
      </w:pPr>
      <w:r w:rsidRPr="00C25D9F">
        <w:rPr>
          <w:rFonts w:ascii="Arial" w:hAnsi="Arial" w:cs="Arial"/>
          <w:spacing w:val="-3"/>
          <w:sz w:val="18"/>
          <w:szCs w:val="18"/>
        </w:rPr>
        <w:t xml:space="preserve">Manizales, </w:t>
      </w:r>
      <w:r w:rsidRPr="00C25D9F">
        <w:rPr>
          <w:rFonts w:ascii="Arial" w:hAnsi="Arial" w:cs="Arial"/>
          <w:color w:val="B8CCE4" w:themeColor="accent1" w:themeTint="66"/>
          <w:spacing w:val="-3"/>
          <w:sz w:val="18"/>
          <w:szCs w:val="18"/>
        </w:rPr>
        <w:t>[incluir fecha]</w:t>
      </w:r>
    </w:p>
    <w:p w14:paraId="0115D662" w14:textId="77777777" w:rsidR="004F34B4" w:rsidRDefault="004F34B4" w:rsidP="004F34B4">
      <w:pPr>
        <w:spacing w:after="0"/>
        <w:rPr>
          <w:rFonts w:ascii="Arial" w:hAnsi="Arial" w:cs="Arial"/>
          <w:color w:val="000000" w:themeColor="text1"/>
          <w:spacing w:val="-3"/>
          <w:sz w:val="18"/>
          <w:szCs w:val="18"/>
        </w:rPr>
      </w:pPr>
    </w:p>
    <w:p w14:paraId="1E37AA05" w14:textId="03DAEF2A" w:rsidR="00F67C58" w:rsidRPr="00C25D9F" w:rsidRDefault="00F67C58" w:rsidP="004F34B4">
      <w:pPr>
        <w:spacing w:after="0"/>
        <w:rPr>
          <w:rFonts w:ascii="Arial" w:hAnsi="Arial" w:cs="Arial"/>
          <w:color w:val="000000" w:themeColor="text1"/>
          <w:spacing w:val="-3"/>
          <w:sz w:val="18"/>
          <w:szCs w:val="18"/>
        </w:rPr>
      </w:pPr>
      <w:r w:rsidRPr="00C25D9F">
        <w:rPr>
          <w:rFonts w:ascii="Arial" w:hAnsi="Arial" w:cs="Arial"/>
          <w:color w:val="000000" w:themeColor="text1"/>
          <w:spacing w:val="-3"/>
          <w:sz w:val="18"/>
          <w:szCs w:val="18"/>
        </w:rPr>
        <w:t>Señores</w:t>
      </w:r>
    </w:p>
    <w:p w14:paraId="588236DD" w14:textId="41F878A4" w:rsidR="00F67C58" w:rsidRPr="00C25D9F" w:rsidRDefault="004F34B4" w:rsidP="004F34B4">
      <w:pPr>
        <w:spacing w:after="0"/>
        <w:rPr>
          <w:rFonts w:ascii="Arial" w:hAnsi="Arial" w:cs="Arial"/>
          <w:b/>
          <w:bCs/>
          <w:color w:val="000000" w:themeColor="text1"/>
          <w:spacing w:val="-3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pacing w:val="-3"/>
          <w:sz w:val="18"/>
          <w:szCs w:val="18"/>
        </w:rPr>
        <w:t>PROMOTORA DE EVENTOS Y TURISMO S.A.S</w:t>
      </w:r>
    </w:p>
    <w:p w14:paraId="167FAD34" w14:textId="77777777" w:rsidR="00F67C58" w:rsidRPr="00C25D9F" w:rsidRDefault="00F67C58" w:rsidP="004F34B4">
      <w:pPr>
        <w:spacing w:after="0"/>
        <w:rPr>
          <w:rFonts w:ascii="Arial" w:hAnsi="Arial" w:cs="Arial"/>
          <w:color w:val="000000" w:themeColor="text1"/>
          <w:spacing w:val="-3"/>
          <w:sz w:val="18"/>
          <w:szCs w:val="18"/>
        </w:rPr>
      </w:pPr>
      <w:r w:rsidRPr="00C25D9F">
        <w:rPr>
          <w:rFonts w:ascii="Arial" w:hAnsi="Arial" w:cs="Arial"/>
          <w:color w:val="000000" w:themeColor="text1"/>
          <w:spacing w:val="-3"/>
          <w:sz w:val="18"/>
          <w:szCs w:val="18"/>
        </w:rPr>
        <w:t>Manizales, Caldas.</w:t>
      </w:r>
    </w:p>
    <w:p w14:paraId="12E95060" w14:textId="77777777" w:rsidR="00C25D9F" w:rsidRPr="00C25D9F" w:rsidRDefault="00C25D9F" w:rsidP="00F67C58">
      <w:pPr>
        <w:rPr>
          <w:rFonts w:ascii="Arial" w:hAnsi="Arial" w:cs="Arial"/>
          <w:color w:val="000000" w:themeColor="text1"/>
          <w:spacing w:val="-3"/>
          <w:sz w:val="18"/>
          <w:szCs w:val="18"/>
        </w:rPr>
      </w:pPr>
    </w:p>
    <w:p w14:paraId="006E7254" w14:textId="77777777" w:rsidR="00F67C58" w:rsidRPr="00C25D9F" w:rsidRDefault="00F67C58" w:rsidP="00F67C58">
      <w:pPr>
        <w:rPr>
          <w:rFonts w:ascii="Arial" w:hAnsi="Arial" w:cs="Arial"/>
          <w:color w:val="000000" w:themeColor="text1"/>
          <w:spacing w:val="-3"/>
          <w:sz w:val="18"/>
          <w:szCs w:val="18"/>
        </w:rPr>
      </w:pPr>
      <w:r w:rsidRPr="00C25D9F">
        <w:rPr>
          <w:rFonts w:ascii="Arial" w:hAnsi="Arial" w:cs="Arial"/>
          <w:b/>
          <w:bCs/>
          <w:color w:val="000000" w:themeColor="text1"/>
          <w:spacing w:val="-3"/>
          <w:sz w:val="18"/>
          <w:szCs w:val="18"/>
        </w:rPr>
        <w:t xml:space="preserve">REFERENCIA: </w:t>
      </w:r>
      <w:r w:rsidRPr="00C25D9F">
        <w:rPr>
          <w:rFonts w:ascii="Arial" w:hAnsi="Arial" w:cs="Arial"/>
          <w:color w:val="000000" w:themeColor="text1"/>
          <w:spacing w:val="-3"/>
          <w:sz w:val="18"/>
          <w:szCs w:val="18"/>
        </w:rPr>
        <w:t xml:space="preserve">Declaración inhabilidades, incompatibilidades, conflicto de intereses y delitos. </w:t>
      </w:r>
    </w:p>
    <w:p w14:paraId="2167DC7A" w14:textId="311C8344" w:rsidR="00F67C58" w:rsidRPr="00C25D9F" w:rsidRDefault="00F67C58" w:rsidP="00F67C58">
      <w:pPr>
        <w:jc w:val="both"/>
        <w:rPr>
          <w:rFonts w:ascii="Arial" w:hAnsi="Arial" w:cs="Arial"/>
          <w:spacing w:val="-3"/>
          <w:sz w:val="18"/>
          <w:szCs w:val="18"/>
        </w:rPr>
      </w:pPr>
      <w:r w:rsidRPr="00C25D9F">
        <w:rPr>
          <w:rFonts w:ascii="Arial" w:hAnsi="Arial" w:cs="Arial"/>
          <w:spacing w:val="-3"/>
          <w:sz w:val="18"/>
          <w:szCs w:val="18"/>
        </w:rPr>
        <w:t xml:space="preserve">Yo </w:t>
      </w:r>
      <w:r w:rsidRPr="00C25D9F">
        <w:rPr>
          <w:rFonts w:ascii="Arial" w:hAnsi="Arial" w:cs="Arial"/>
          <w:color w:val="B8CCE4" w:themeColor="accent1" w:themeTint="66"/>
          <w:spacing w:val="-3"/>
          <w:sz w:val="18"/>
          <w:szCs w:val="18"/>
        </w:rPr>
        <w:t xml:space="preserve">[nombre del representante legal del contratista], </w:t>
      </w:r>
      <w:r w:rsidRPr="00C25D9F">
        <w:rPr>
          <w:rFonts w:ascii="Arial" w:hAnsi="Arial" w:cs="Arial"/>
          <w:color w:val="000000" w:themeColor="text1"/>
          <w:spacing w:val="-3"/>
          <w:sz w:val="18"/>
          <w:szCs w:val="18"/>
        </w:rPr>
        <w:t xml:space="preserve">identificado con cedula de ciudadanía No. </w:t>
      </w:r>
      <w:r w:rsidRPr="00C25D9F">
        <w:rPr>
          <w:rFonts w:ascii="Arial" w:hAnsi="Arial" w:cs="Arial"/>
          <w:color w:val="B8CCE4" w:themeColor="accent1" w:themeTint="66"/>
          <w:spacing w:val="-3"/>
          <w:sz w:val="18"/>
          <w:szCs w:val="18"/>
        </w:rPr>
        <w:t>[</w:t>
      </w:r>
      <w:r w:rsidR="00B92A39" w:rsidRPr="00C25D9F">
        <w:rPr>
          <w:rFonts w:ascii="Arial" w:hAnsi="Arial" w:cs="Arial"/>
          <w:color w:val="B8CCE4" w:themeColor="accent1" w:themeTint="66"/>
          <w:spacing w:val="-3"/>
          <w:sz w:val="18"/>
          <w:szCs w:val="18"/>
        </w:rPr>
        <w:t>Número</w:t>
      </w:r>
      <w:r w:rsidRPr="00C25D9F">
        <w:rPr>
          <w:rFonts w:ascii="Arial" w:hAnsi="Arial" w:cs="Arial"/>
          <w:color w:val="B8CCE4" w:themeColor="accent1" w:themeTint="66"/>
          <w:spacing w:val="-3"/>
          <w:sz w:val="18"/>
          <w:szCs w:val="18"/>
        </w:rPr>
        <w:t xml:space="preserve"> de cedula], </w:t>
      </w:r>
      <w:r w:rsidRPr="00C25D9F">
        <w:rPr>
          <w:rFonts w:ascii="Arial" w:hAnsi="Arial" w:cs="Arial"/>
          <w:color w:val="000000" w:themeColor="text1"/>
          <w:spacing w:val="-3"/>
          <w:sz w:val="18"/>
          <w:szCs w:val="18"/>
        </w:rPr>
        <w:t>actuando como representante lega</w:t>
      </w:r>
      <w:r w:rsidR="00724EE2" w:rsidRPr="00C25D9F">
        <w:rPr>
          <w:rFonts w:ascii="Arial" w:hAnsi="Arial" w:cs="Arial"/>
          <w:color w:val="000000" w:themeColor="text1"/>
          <w:spacing w:val="-3"/>
          <w:sz w:val="18"/>
          <w:szCs w:val="18"/>
        </w:rPr>
        <w:t>l</w:t>
      </w:r>
      <w:r w:rsidRPr="00C25D9F">
        <w:rPr>
          <w:rFonts w:ascii="Arial" w:hAnsi="Arial" w:cs="Arial"/>
          <w:color w:val="000000" w:themeColor="text1"/>
          <w:spacing w:val="-3"/>
          <w:sz w:val="18"/>
          <w:szCs w:val="18"/>
        </w:rPr>
        <w:t xml:space="preserve"> de </w:t>
      </w:r>
      <w:r w:rsidRPr="00C25D9F">
        <w:rPr>
          <w:rFonts w:ascii="Arial" w:hAnsi="Arial" w:cs="Arial"/>
          <w:color w:val="B8CCE4" w:themeColor="accent1" w:themeTint="66"/>
          <w:spacing w:val="-3"/>
          <w:sz w:val="18"/>
          <w:szCs w:val="18"/>
        </w:rPr>
        <w:t xml:space="preserve">[nombre de la persona jurídica] </w:t>
      </w:r>
      <w:r w:rsidRPr="00C25D9F">
        <w:rPr>
          <w:rFonts w:ascii="Arial" w:hAnsi="Arial" w:cs="Arial"/>
          <w:color w:val="000000" w:themeColor="text1"/>
          <w:spacing w:val="-3"/>
          <w:sz w:val="18"/>
          <w:szCs w:val="18"/>
        </w:rPr>
        <w:t xml:space="preserve">identificada con NIT.   </w:t>
      </w:r>
      <w:r w:rsidRPr="00C25D9F">
        <w:rPr>
          <w:rFonts w:ascii="Arial" w:hAnsi="Arial" w:cs="Arial"/>
          <w:color w:val="B8CCE4" w:themeColor="accent1" w:themeTint="66"/>
          <w:spacing w:val="-3"/>
          <w:sz w:val="18"/>
          <w:szCs w:val="18"/>
        </w:rPr>
        <w:t>[</w:t>
      </w:r>
      <w:r w:rsidR="00B92A39" w:rsidRPr="00C25D9F">
        <w:rPr>
          <w:rFonts w:ascii="Arial" w:hAnsi="Arial" w:cs="Arial"/>
          <w:color w:val="B8CCE4" w:themeColor="accent1" w:themeTint="66"/>
          <w:spacing w:val="-3"/>
          <w:sz w:val="18"/>
          <w:szCs w:val="18"/>
        </w:rPr>
        <w:t>número</w:t>
      </w:r>
      <w:r w:rsidRPr="00C25D9F">
        <w:rPr>
          <w:rFonts w:ascii="Arial" w:hAnsi="Arial" w:cs="Arial"/>
          <w:color w:val="B8CCE4" w:themeColor="accent1" w:themeTint="66"/>
          <w:spacing w:val="-3"/>
          <w:sz w:val="18"/>
          <w:szCs w:val="18"/>
        </w:rPr>
        <w:t xml:space="preserve"> de NIT.] </w:t>
      </w:r>
      <w:r w:rsidRPr="00C25D9F">
        <w:rPr>
          <w:rFonts w:ascii="Arial" w:hAnsi="Arial" w:cs="Arial"/>
          <w:spacing w:val="-3"/>
          <w:sz w:val="18"/>
          <w:szCs w:val="18"/>
        </w:rPr>
        <w:t>manifiesto bajo la gravedad del juramento, que se entenderá prestado con la firma y presentación del presente docume</w:t>
      </w:r>
      <w:r w:rsidRPr="00C25D9F">
        <w:rPr>
          <w:rFonts w:ascii="Arial" w:hAnsi="Arial" w:cs="Arial"/>
          <w:color w:val="000000" w:themeColor="text1"/>
          <w:spacing w:val="-3"/>
          <w:sz w:val="18"/>
          <w:szCs w:val="18"/>
        </w:rPr>
        <w:t>nto, que:</w:t>
      </w:r>
    </w:p>
    <w:p w14:paraId="2881FB51" w14:textId="77777777" w:rsidR="00F67C58" w:rsidRPr="00C25D9F" w:rsidRDefault="00F67C58" w:rsidP="00F67C58">
      <w:pPr>
        <w:jc w:val="both"/>
        <w:rPr>
          <w:rFonts w:ascii="Arial" w:hAnsi="Arial" w:cs="Arial"/>
          <w:spacing w:val="-3"/>
          <w:sz w:val="18"/>
          <w:szCs w:val="18"/>
        </w:rPr>
      </w:pPr>
    </w:p>
    <w:p w14:paraId="1D931D18" w14:textId="6A13672C" w:rsidR="00F67C58" w:rsidRPr="00C25D9F" w:rsidRDefault="00F67C58" w:rsidP="00F67C58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="Arial" w:eastAsiaTheme="minorHAnsi" w:hAnsi="Arial" w:cs="Arial"/>
          <w:spacing w:val="-3"/>
          <w:sz w:val="18"/>
          <w:szCs w:val="18"/>
          <w:lang w:val="es-ES_tradnl" w:eastAsia="en-US"/>
        </w:rPr>
      </w:pPr>
      <w:r w:rsidRPr="00C25D9F">
        <w:rPr>
          <w:rFonts w:ascii="Arial" w:eastAsiaTheme="minorHAnsi" w:hAnsi="Arial" w:cs="Arial"/>
          <w:spacing w:val="-3"/>
          <w:sz w:val="18"/>
          <w:szCs w:val="18"/>
          <w:lang w:val="es-ES_tradnl" w:eastAsia="en-US"/>
        </w:rPr>
        <w:t>Ni la persona jurídica, ni los socios de la persona jurídica que represento, ni yo nos hallamos incursos en causal alguna de conflicto de interés, inhabilidad o incompatibilidad de las señaladas en la Constitución y en la Ley para contratar con el Municipio de Manizales</w:t>
      </w:r>
      <w:r w:rsidR="00724EE2" w:rsidRPr="00C25D9F">
        <w:rPr>
          <w:rFonts w:ascii="Arial" w:eastAsiaTheme="minorHAnsi" w:hAnsi="Arial" w:cs="Arial"/>
          <w:spacing w:val="-3"/>
          <w:sz w:val="18"/>
          <w:szCs w:val="18"/>
          <w:lang w:val="es-ES_tradnl" w:eastAsia="en-US"/>
        </w:rPr>
        <w:t>.</w:t>
      </w:r>
    </w:p>
    <w:p w14:paraId="2FCFE891" w14:textId="6D1B8C56" w:rsidR="00F67C58" w:rsidRPr="00C25D9F" w:rsidRDefault="00F67C58" w:rsidP="00F67C58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="Arial" w:eastAsiaTheme="minorHAnsi" w:hAnsi="Arial" w:cs="Arial"/>
          <w:spacing w:val="-3"/>
          <w:sz w:val="18"/>
          <w:szCs w:val="18"/>
          <w:lang w:val="es-ES_tradnl" w:eastAsia="en-US"/>
        </w:rPr>
      </w:pPr>
      <w:r w:rsidRPr="00C25D9F">
        <w:rPr>
          <w:rFonts w:ascii="Arial" w:eastAsiaTheme="minorHAnsi" w:hAnsi="Arial" w:cs="Arial"/>
          <w:spacing w:val="-3"/>
          <w:sz w:val="18"/>
          <w:szCs w:val="18"/>
          <w:lang w:val="es-ES_tradnl" w:eastAsia="en-US"/>
        </w:rPr>
        <w:t>Ni la persona jurídica, ni los socios de la persona jurídica que represento, ni yo</w:t>
      </w:r>
      <w:r w:rsidR="00C25D9F" w:rsidRPr="00C25D9F">
        <w:rPr>
          <w:rFonts w:ascii="Arial" w:eastAsiaTheme="minorHAnsi" w:hAnsi="Arial" w:cs="Arial"/>
          <w:spacing w:val="-3"/>
          <w:sz w:val="18"/>
          <w:szCs w:val="18"/>
          <w:lang w:val="es-ES_tradnl" w:eastAsia="en-US"/>
        </w:rPr>
        <w:t>,</w:t>
      </w:r>
      <w:r w:rsidRPr="00C25D9F">
        <w:rPr>
          <w:rFonts w:ascii="Arial" w:eastAsiaTheme="minorHAnsi" w:hAnsi="Arial" w:cs="Arial"/>
          <w:spacing w:val="-3"/>
          <w:sz w:val="18"/>
          <w:szCs w:val="18"/>
          <w:lang w:val="es-ES_tradnl" w:eastAsia="en-US"/>
        </w:rPr>
        <w:t xml:space="preserve"> nos encontramos en ninguno de los eventos de prohibiciones especiales para contratar, ni nos encontramos incursos en ninguno de los conflictos de intereses para participar en proceso de selección y/o para contratar con  para contratar con</w:t>
      </w:r>
      <w:r w:rsidR="004F34B4">
        <w:rPr>
          <w:rFonts w:ascii="Arial" w:eastAsiaTheme="minorHAnsi" w:hAnsi="Arial" w:cs="Arial"/>
          <w:spacing w:val="-3"/>
          <w:sz w:val="18"/>
          <w:szCs w:val="18"/>
          <w:lang w:val="es-ES_tradnl" w:eastAsia="en-US"/>
        </w:rPr>
        <w:t xml:space="preserve"> la Promotora de Eventos y Turismo SAS</w:t>
      </w:r>
      <w:r w:rsidRPr="00C25D9F">
        <w:rPr>
          <w:rFonts w:ascii="Arial" w:eastAsiaTheme="minorHAnsi" w:hAnsi="Arial" w:cs="Arial"/>
          <w:spacing w:val="-3"/>
          <w:sz w:val="18"/>
          <w:szCs w:val="18"/>
          <w:lang w:val="es-ES_tradnl" w:eastAsia="en-US"/>
        </w:rPr>
        <w:t>, establecidos en la ley.</w:t>
      </w:r>
    </w:p>
    <w:p w14:paraId="5619BF67" w14:textId="77777777" w:rsidR="00F67C58" w:rsidRPr="00C25D9F" w:rsidRDefault="00F67C58" w:rsidP="00F67C58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="Arial" w:eastAsiaTheme="minorHAnsi" w:hAnsi="Arial" w:cs="Arial"/>
          <w:spacing w:val="-3"/>
          <w:sz w:val="18"/>
          <w:szCs w:val="18"/>
          <w:lang w:val="es-ES_tradnl" w:eastAsia="en-US"/>
        </w:rPr>
      </w:pPr>
      <w:r w:rsidRPr="00C25D9F">
        <w:rPr>
          <w:rFonts w:ascii="Arial" w:eastAsiaTheme="minorHAnsi" w:hAnsi="Arial" w:cs="Arial"/>
          <w:spacing w:val="-3"/>
          <w:sz w:val="18"/>
          <w:szCs w:val="18"/>
          <w:lang w:val="es-ES_tradnl" w:eastAsia="en-US"/>
        </w:rPr>
        <w:t>En caso de llegar a conocer que la persona jurídica, los socios de la persona jurídica que representó o yo nos encontramos incursos en alguna inhabilidad o conflicto de interés sobreviniente, contemplados en la normativa vigente, nos comprometemos a informar de manera inmediata tal circunstancia a la Entidad, para que tome las medidas pertinentes. Este compromiso lo adquirimos en total independencia de la etapa en que se encuentre el Proceso de Contratación (precontractual, contractual y/o post contractual).</w:t>
      </w:r>
    </w:p>
    <w:p w14:paraId="34D0C7DE" w14:textId="3FCDA8E2" w:rsidR="00F67C58" w:rsidRDefault="00F67C58" w:rsidP="00F67C58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="Arial" w:eastAsiaTheme="minorHAnsi" w:hAnsi="Arial" w:cs="Arial"/>
          <w:spacing w:val="-3"/>
          <w:sz w:val="18"/>
          <w:szCs w:val="18"/>
          <w:lang w:val="es-ES_tradnl" w:eastAsia="en-US"/>
        </w:rPr>
      </w:pPr>
      <w:r w:rsidRPr="00C25D9F">
        <w:rPr>
          <w:rFonts w:ascii="Arial" w:eastAsiaTheme="minorHAnsi" w:hAnsi="Arial" w:cs="Arial"/>
          <w:spacing w:val="-3"/>
          <w:sz w:val="18"/>
          <w:szCs w:val="18"/>
          <w:lang w:val="es-ES_tradnl" w:eastAsia="en-US"/>
        </w:rPr>
        <w:t>Ni la persona jurídica, ni los socios de la persona jurídica que represento (se exceptúa las sociedades anónimas abiertas), ni a mí, se nos ha declarado responsables judicialmente por actos de corrupción, la comisión de delitos de peculado, concusión, cohecho, prevaricato en todas sus modalidades, y soborno trasnacional, lavado de activos, enriquecimiento ilícito, entre otros, de conformidad con la ley penal colombiana y los tratados internacionales sobre la materia, así como sus equivalentes en otras jurisdicciones.</w:t>
      </w:r>
    </w:p>
    <w:p w14:paraId="4FD4BD2B" w14:textId="0F35E025" w:rsidR="00AB68A7" w:rsidRPr="00C25D9F" w:rsidRDefault="00AB68A7" w:rsidP="00F67C58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="Arial" w:eastAsiaTheme="minorHAnsi" w:hAnsi="Arial" w:cs="Arial"/>
          <w:spacing w:val="-3"/>
          <w:sz w:val="18"/>
          <w:szCs w:val="18"/>
          <w:lang w:val="es-ES_tradnl" w:eastAsia="en-US"/>
        </w:rPr>
      </w:pPr>
      <w:r w:rsidRPr="00AB68A7">
        <w:rPr>
          <w:rFonts w:ascii="Arial" w:eastAsiaTheme="minorHAnsi" w:hAnsi="Arial" w:cs="Arial"/>
          <w:spacing w:val="-3"/>
          <w:sz w:val="18"/>
          <w:szCs w:val="18"/>
          <w:lang w:val="es-ES_tradnl" w:eastAsia="en-US"/>
        </w:rPr>
        <w:t>No tengo procesos pendientes por mora en el pago de cuotas alimentarias, de conformidad a lo dispuesto en la ley 2097 del 2 de julio de 2021</w:t>
      </w:r>
    </w:p>
    <w:p w14:paraId="489071F4" w14:textId="77777777" w:rsidR="00F67C58" w:rsidRPr="00C25D9F" w:rsidRDefault="00F67C58" w:rsidP="00F67C58">
      <w:pPr>
        <w:pStyle w:val="Prrafodelista"/>
        <w:spacing w:after="120"/>
        <w:rPr>
          <w:rFonts w:ascii="Arial" w:eastAsiaTheme="minorHAnsi" w:hAnsi="Arial" w:cs="Arial"/>
          <w:spacing w:val="-3"/>
          <w:sz w:val="18"/>
          <w:szCs w:val="18"/>
          <w:lang w:val="es-ES_tradnl" w:eastAsia="en-US"/>
        </w:rPr>
      </w:pPr>
    </w:p>
    <w:p w14:paraId="68708377" w14:textId="77777777" w:rsidR="00F67C58" w:rsidRPr="00C25D9F" w:rsidRDefault="00F67C58" w:rsidP="00F67C58">
      <w:pPr>
        <w:jc w:val="both"/>
        <w:rPr>
          <w:rFonts w:ascii="Arial" w:hAnsi="Arial" w:cs="Arial"/>
          <w:spacing w:val="-3"/>
          <w:sz w:val="18"/>
          <w:szCs w:val="18"/>
        </w:rPr>
      </w:pPr>
      <w:r w:rsidRPr="00C25D9F">
        <w:rPr>
          <w:rFonts w:ascii="Arial" w:hAnsi="Arial" w:cs="Arial"/>
          <w:spacing w:val="-3"/>
          <w:sz w:val="18"/>
          <w:szCs w:val="18"/>
        </w:rPr>
        <w:t>Atentamente</w:t>
      </w:r>
    </w:p>
    <w:p w14:paraId="7D9EF227" w14:textId="77777777" w:rsidR="00F67C58" w:rsidRPr="00C25D9F" w:rsidRDefault="00F67C58" w:rsidP="00F67C58">
      <w:pPr>
        <w:jc w:val="both"/>
        <w:rPr>
          <w:rFonts w:ascii="Arial" w:hAnsi="Arial" w:cs="Arial"/>
          <w:spacing w:val="-3"/>
          <w:sz w:val="18"/>
          <w:szCs w:val="18"/>
        </w:rPr>
      </w:pPr>
      <w:r w:rsidRPr="00C25D9F">
        <w:rPr>
          <w:rFonts w:ascii="Arial" w:hAnsi="Arial" w:cs="Arial"/>
          <w:spacing w:val="-3"/>
          <w:sz w:val="18"/>
          <w:szCs w:val="18"/>
        </w:rPr>
        <w:t>_______________________________</w:t>
      </w:r>
    </w:p>
    <w:p w14:paraId="55BCB6E8" w14:textId="5D6E1A26" w:rsidR="00F67C58" w:rsidRPr="00C25D9F" w:rsidRDefault="00F67C58" w:rsidP="00F67C58">
      <w:pPr>
        <w:jc w:val="both"/>
        <w:rPr>
          <w:rFonts w:ascii="Arial" w:hAnsi="Arial" w:cs="Arial"/>
          <w:color w:val="B8CCE4" w:themeColor="accent1" w:themeTint="66"/>
          <w:spacing w:val="-3"/>
          <w:sz w:val="18"/>
          <w:szCs w:val="18"/>
        </w:rPr>
      </w:pPr>
      <w:r w:rsidRPr="00C25D9F">
        <w:rPr>
          <w:rFonts w:ascii="Arial" w:hAnsi="Arial" w:cs="Arial"/>
          <w:color w:val="B8CCE4" w:themeColor="accent1" w:themeTint="66"/>
          <w:spacing w:val="-3"/>
          <w:sz w:val="18"/>
          <w:szCs w:val="18"/>
        </w:rPr>
        <w:t>[</w:t>
      </w:r>
      <w:r w:rsidR="00B92A39" w:rsidRPr="00C25D9F">
        <w:rPr>
          <w:rFonts w:ascii="Arial" w:hAnsi="Arial" w:cs="Arial"/>
          <w:color w:val="B8CCE4" w:themeColor="accent1" w:themeTint="66"/>
          <w:spacing w:val="-3"/>
          <w:sz w:val="18"/>
          <w:szCs w:val="18"/>
        </w:rPr>
        <w:t>Nombre</w:t>
      </w:r>
      <w:r w:rsidRPr="00C25D9F">
        <w:rPr>
          <w:rFonts w:ascii="Arial" w:hAnsi="Arial" w:cs="Arial"/>
          <w:color w:val="B8CCE4" w:themeColor="accent1" w:themeTint="66"/>
          <w:spacing w:val="-3"/>
          <w:sz w:val="18"/>
          <w:szCs w:val="18"/>
        </w:rPr>
        <w:t xml:space="preserve"> del representante legal del contratista].</w:t>
      </w:r>
    </w:p>
    <w:p w14:paraId="43C1BC1F" w14:textId="402D8651" w:rsidR="00F67C58" w:rsidRPr="00724EE2" w:rsidRDefault="00F67C58" w:rsidP="00F67C58">
      <w:pPr>
        <w:jc w:val="both"/>
        <w:rPr>
          <w:rFonts w:ascii="Arial" w:hAnsi="Arial" w:cs="Arial"/>
          <w:spacing w:val="-3"/>
          <w:sz w:val="20"/>
          <w:szCs w:val="20"/>
        </w:rPr>
      </w:pPr>
      <w:r w:rsidRPr="00724EE2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C.C. No. </w:t>
      </w:r>
      <w:r w:rsidRPr="00724EE2">
        <w:rPr>
          <w:rFonts w:ascii="Arial" w:hAnsi="Arial" w:cs="Arial"/>
          <w:color w:val="B8CCE4" w:themeColor="accent1" w:themeTint="66"/>
          <w:spacing w:val="-3"/>
          <w:sz w:val="20"/>
          <w:szCs w:val="20"/>
        </w:rPr>
        <w:t>[</w:t>
      </w:r>
      <w:r w:rsidR="00B92A39" w:rsidRPr="00724EE2">
        <w:rPr>
          <w:rFonts w:ascii="Arial" w:hAnsi="Arial" w:cs="Arial"/>
          <w:color w:val="B8CCE4" w:themeColor="accent1" w:themeTint="66"/>
          <w:spacing w:val="-3"/>
          <w:sz w:val="20"/>
          <w:szCs w:val="20"/>
        </w:rPr>
        <w:t>número</w:t>
      </w:r>
      <w:r w:rsidRPr="00724EE2">
        <w:rPr>
          <w:rFonts w:ascii="Arial" w:hAnsi="Arial" w:cs="Arial"/>
          <w:color w:val="B8CCE4" w:themeColor="accent1" w:themeTint="66"/>
          <w:spacing w:val="-3"/>
          <w:sz w:val="20"/>
          <w:szCs w:val="20"/>
        </w:rPr>
        <w:t xml:space="preserve"> de cedula].</w:t>
      </w:r>
    </w:p>
    <w:p w14:paraId="7A5AC2EE" w14:textId="3DCE22F3" w:rsidR="00F67C58" w:rsidRDefault="00F67C58" w:rsidP="00F67C58">
      <w:pPr>
        <w:jc w:val="both"/>
        <w:rPr>
          <w:rFonts w:ascii="Arial" w:hAnsi="Arial" w:cs="Arial"/>
          <w:color w:val="B8CCE4" w:themeColor="accent1" w:themeTint="66"/>
          <w:spacing w:val="-3"/>
          <w:sz w:val="20"/>
          <w:szCs w:val="20"/>
        </w:rPr>
      </w:pPr>
    </w:p>
    <w:p w14:paraId="281FAAB5" w14:textId="77777777" w:rsidR="004F34B4" w:rsidRPr="00724EE2" w:rsidRDefault="004F34B4" w:rsidP="00F67C58">
      <w:pPr>
        <w:jc w:val="both"/>
        <w:rPr>
          <w:rFonts w:ascii="Arial" w:hAnsi="Arial" w:cs="Arial"/>
          <w:color w:val="B8CCE4" w:themeColor="accent1" w:themeTint="66"/>
          <w:spacing w:val="-3"/>
          <w:sz w:val="20"/>
          <w:szCs w:val="20"/>
        </w:rPr>
      </w:pPr>
    </w:p>
    <w:p w14:paraId="731E41D9" w14:textId="3C2BC4A5" w:rsidR="00F67C58" w:rsidRDefault="00377822" w:rsidP="00F67C58">
      <w:pPr>
        <w:jc w:val="center"/>
        <w:rPr>
          <w:rFonts w:ascii="Arial" w:hAnsi="Arial" w:cs="Arial"/>
          <w:b/>
          <w:bCs/>
          <w:spacing w:val="-3"/>
          <w:sz w:val="20"/>
          <w:szCs w:val="20"/>
          <w:u w:val="single"/>
        </w:rPr>
      </w:pPr>
      <w:r>
        <w:rPr>
          <w:rFonts w:ascii="Arial" w:hAnsi="Arial" w:cs="Arial"/>
          <w:b/>
          <w:bCs/>
          <w:spacing w:val="-3"/>
          <w:sz w:val="20"/>
          <w:szCs w:val="20"/>
          <w:u w:val="single"/>
        </w:rPr>
        <w:lastRenderedPageBreak/>
        <w:t xml:space="preserve">PERSONA NATURAL </w:t>
      </w:r>
    </w:p>
    <w:p w14:paraId="73B78927" w14:textId="77777777" w:rsidR="00F67C58" w:rsidRPr="00C25D9F" w:rsidRDefault="00F67C58" w:rsidP="00F67C58">
      <w:pPr>
        <w:rPr>
          <w:rFonts w:ascii="Arial" w:hAnsi="Arial" w:cs="Arial"/>
          <w:color w:val="B8CCE4" w:themeColor="accent1" w:themeTint="66"/>
          <w:spacing w:val="-3"/>
          <w:sz w:val="20"/>
          <w:szCs w:val="20"/>
        </w:rPr>
      </w:pPr>
      <w:r w:rsidRPr="00C25D9F">
        <w:rPr>
          <w:rFonts w:ascii="Arial" w:hAnsi="Arial" w:cs="Arial"/>
          <w:spacing w:val="-3"/>
          <w:sz w:val="20"/>
          <w:szCs w:val="20"/>
        </w:rPr>
        <w:t xml:space="preserve">Manizales, </w:t>
      </w:r>
      <w:r w:rsidRPr="00C25D9F">
        <w:rPr>
          <w:rFonts w:ascii="Arial" w:hAnsi="Arial" w:cs="Arial"/>
          <w:color w:val="B8CCE4" w:themeColor="accent1" w:themeTint="66"/>
          <w:spacing w:val="-3"/>
          <w:sz w:val="20"/>
          <w:szCs w:val="20"/>
        </w:rPr>
        <w:t>[incluir fecha]</w:t>
      </w:r>
    </w:p>
    <w:p w14:paraId="5C4F2404" w14:textId="77777777" w:rsidR="004F34B4" w:rsidRDefault="004F34B4" w:rsidP="004F34B4">
      <w:pPr>
        <w:spacing w:after="0"/>
        <w:rPr>
          <w:rFonts w:ascii="Arial" w:hAnsi="Arial" w:cs="Arial"/>
          <w:color w:val="000000" w:themeColor="text1"/>
          <w:spacing w:val="-3"/>
          <w:sz w:val="20"/>
          <w:szCs w:val="20"/>
        </w:rPr>
      </w:pPr>
    </w:p>
    <w:p w14:paraId="4D043120" w14:textId="0BA1E15B" w:rsidR="00F67C58" w:rsidRPr="00C25D9F" w:rsidRDefault="00F67C58" w:rsidP="004F34B4">
      <w:pPr>
        <w:spacing w:after="0"/>
        <w:rPr>
          <w:rFonts w:ascii="Arial" w:hAnsi="Arial" w:cs="Arial"/>
          <w:color w:val="000000" w:themeColor="text1"/>
          <w:spacing w:val="-3"/>
          <w:sz w:val="20"/>
          <w:szCs w:val="20"/>
        </w:rPr>
      </w:pPr>
      <w:r w:rsidRPr="00C25D9F">
        <w:rPr>
          <w:rFonts w:ascii="Arial" w:hAnsi="Arial" w:cs="Arial"/>
          <w:color w:val="000000" w:themeColor="text1"/>
          <w:spacing w:val="-3"/>
          <w:sz w:val="20"/>
          <w:szCs w:val="20"/>
        </w:rPr>
        <w:t>Señores</w:t>
      </w:r>
    </w:p>
    <w:p w14:paraId="35B64E1B" w14:textId="77777777" w:rsidR="004F34B4" w:rsidRPr="00C25D9F" w:rsidRDefault="004F34B4" w:rsidP="004F34B4">
      <w:pPr>
        <w:spacing w:after="0"/>
        <w:rPr>
          <w:rFonts w:ascii="Arial" w:hAnsi="Arial" w:cs="Arial"/>
          <w:b/>
          <w:bCs/>
          <w:color w:val="000000" w:themeColor="text1"/>
          <w:spacing w:val="-3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pacing w:val="-3"/>
          <w:sz w:val="18"/>
          <w:szCs w:val="18"/>
        </w:rPr>
        <w:t>PROMOTORA DE EVENTOS Y TURISMO S.A.S</w:t>
      </w:r>
    </w:p>
    <w:p w14:paraId="2C8047CB" w14:textId="77777777" w:rsidR="00F67C58" w:rsidRDefault="00F67C58" w:rsidP="004F34B4">
      <w:pPr>
        <w:spacing w:after="0"/>
        <w:rPr>
          <w:rFonts w:ascii="Arial" w:hAnsi="Arial" w:cs="Arial"/>
          <w:color w:val="000000" w:themeColor="text1"/>
          <w:spacing w:val="-3"/>
          <w:sz w:val="20"/>
          <w:szCs w:val="20"/>
        </w:rPr>
      </w:pPr>
      <w:r w:rsidRPr="00C25D9F">
        <w:rPr>
          <w:rFonts w:ascii="Arial" w:hAnsi="Arial" w:cs="Arial"/>
          <w:color w:val="000000" w:themeColor="text1"/>
          <w:spacing w:val="-3"/>
          <w:sz w:val="20"/>
          <w:szCs w:val="20"/>
        </w:rPr>
        <w:t>Manizales, Caldas.</w:t>
      </w:r>
    </w:p>
    <w:p w14:paraId="60C388FA" w14:textId="77777777" w:rsidR="00B92A39" w:rsidRPr="00C25D9F" w:rsidRDefault="00B92A39" w:rsidP="00F67C58">
      <w:pPr>
        <w:rPr>
          <w:rFonts w:ascii="Arial" w:hAnsi="Arial" w:cs="Arial"/>
          <w:color w:val="000000" w:themeColor="text1"/>
          <w:spacing w:val="-3"/>
          <w:sz w:val="20"/>
          <w:szCs w:val="20"/>
        </w:rPr>
      </w:pPr>
    </w:p>
    <w:p w14:paraId="043EFC0A" w14:textId="77777777" w:rsidR="00F67C58" w:rsidRDefault="00F67C58" w:rsidP="00F67C58">
      <w:pPr>
        <w:rPr>
          <w:rFonts w:ascii="Arial" w:hAnsi="Arial" w:cs="Arial"/>
          <w:color w:val="000000" w:themeColor="text1"/>
          <w:spacing w:val="-3"/>
          <w:sz w:val="20"/>
          <w:szCs w:val="20"/>
        </w:rPr>
      </w:pPr>
      <w:r w:rsidRPr="00C25D9F">
        <w:rPr>
          <w:rFonts w:ascii="Arial" w:hAnsi="Arial" w:cs="Arial"/>
          <w:b/>
          <w:bCs/>
          <w:color w:val="000000" w:themeColor="text1"/>
          <w:spacing w:val="-3"/>
          <w:sz w:val="20"/>
          <w:szCs w:val="20"/>
        </w:rPr>
        <w:t xml:space="preserve">REFERENCIA: </w:t>
      </w:r>
      <w:r w:rsidRPr="00C25D9F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Declaración inhabilidades, incompatibilidades, conflicto de intereses y delitos. </w:t>
      </w:r>
    </w:p>
    <w:p w14:paraId="553B589E" w14:textId="77777777" w:rsidR="00B92A39" w:rsidRPr="00C25D9F" w:rsidRDefault="00B92A39" w:rsidP="00F67C58">
      <w:pPr>
        <w:rPr>
          <w:rFonts w:ascii="Arial" w:hAnsi="Arial" w:cs="Arial"/>
          <w:color w:val="000000" w:themeColor="text1"/>
          <w:spacing w:val="-3"/>
          <w:sz w:val="20"/>
          <w:szCs w:val="20"/>
        </w:rPr>
      </w:pPr>
    </w:p>
    <w:p w14:paraId="639C0EBB" w14:textId="15F52705" w:rsidR="00F67C58" w:rsidRPr="00C25D9F" w:rsidRDefault="00F67C58" w:rsidP="00F67C58">
      <w:pPr>
        <w:jc w:val="both"/>
        <w:rPr>
          <w:rFonts w:ascii="Arial" w:hAnsi="Arial" w:cs="Arial"/>
          <w:spacing w:val="-3"/>
          <w:sz w:val="20"/>
          <w:szCs w:val="20"/>
        </w:rPr>
      </w:pPr>
      <w:r w:rsidRPr="00C25D9F">
        <w:rPr>
          <w:rFonts w:ascii="Arial" w:hAnsi="Arial" w:cs="Arial"/>
          <w:spacing w:val="-3"/>
          <w:sz w:val="20"/>
          <w:szCs w:val="20"/>
        </w:rPr>
        <w:t xml:space="preserve">Yo </w:t>
      </w:r>
      <w:r w:rsidRPr="00C25D9F">
        <w:rPr>
          <w:rFonts w:ascii="Arial" w:hAnsi="Arial" w:cs="Arial"/>
          <w:color w:val="B8CCE4" w:themeColor="accent1" w:themeTint="66"/>
          <w:spacing w:val="-3"/>
          <w:sz w:val="20"/>
          <w:szCs w:val="20"/>
        </w:rPr>
        <w:t xml:space="preserve">[nombre de la persona natural contratista], </w:t>
      </w:r>
      <w:r w:rsidRPr="00C25D9F">
        <w:rPr>
          <w:rFonts w:ascii="Arial" w:hAnsi="Arial" w:cs="Arial"/>
          <w:color w:val="000000" w:themeColor="text1"/>
          <w:spacing w:val="-3"/>
          <w:sz w:val="20"/>
          <w:szCs w:val="20"/>
        </w:rPr>
        <w:t>identificado</w:t>
      </w:r>
      <w:r w:rsidRPr="00C25D9F">
        <w:rPr>
          <w:rFonts w:ascii="Arial" w:hAnsi="Arial" w:cs="Arial"/>
          <w:color w:val="B8CCE4" w:themeColor="accent1" w:themeTint="66"/>
          <w:spacing w:val="-3"/>
          <w:sz w:val="20"/>
          <w:szCs w:val="20"/>
        </w:rPr>
        <w:t>[a]</w:t>
      </w:r>
      <w:r w:rsidRPr="00C25D9F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con cedula de ciudadanía No. </w:t>
      </w:r>
      <w:r w:rsidRPr="00C25D9F">
        <w:rPr>
          <w:rFonts w:ascii="Arial" w:hAnsi="Arial" w:cs="Arial"/>
          <w:color w:val="B8CCE4" w:themeColor="accent1" w:themeTint="66"/>
          <w:spacing w:val="-3"/>
          <w:sz w:val="20"/>
          <w:szCs w:val="20"/>
        </w:rPr>
        <w:t>[</w:t>
      </w:r>
      <w:r w:rsidR="00377822" w:rsidRPr="00C25D9F">
        <w:rPr>
          <w:rFonts w:ascii="Arial" w:hAnsi="Arial" w:cs="Arial"/>
          <w:color w:val="B8CCE4" w:themeColor="accent1" w:themeTint="66"/>
          <w:spacing w:val="-3"/>
          <w:sz w:val="20"/>
          <w:szCs w:val="20"/>
        </w:rPr>
        <w:t>número</w:t>
      </w:r>
      <w:r w:rsidRPr="00C25D9F">
        <w:rPr>
          <w:rFonts w:ascii="Arial" w:hAnsi="Arial" w:cs="Arial"/>
          <w:color w:val="B8CCE4" w:themeColor="accent1" w:themeTint="66"/>
          <w:spacing w:val="-3"/>
          <w:sz w:val="20"/>
          <w:szCs w:val="20"/>
        </w:rPr>
        <w:t xml:space="preserve"> de cedula], </w:t>
      </w:r>
      <w:r w:rsidRPr="00C25D9F">
        <w:rPr>
          <w:rFonts w:ascii="Arial" w:hAnsi="Arial" w:cs="Arial"/>
          <w:spacing w:val="-3"/>
          <w:sz w:val="20"/>
          <w:szCs w:val="20"/>
        </w:rPr>
        <w:t>manifiesto bajo la gravedad del juramento, que se entenderá prestado con la firma y presentación del presente documento, que:</w:t>
      </w:r>
    </w:p>
    <w:p w14:paraId="6B199AA6" w14:textId="14CC617F" w:rsidR="00F67C58" w:rsidRPr="00C25D9F" w:rsidRDefault="00F67C58" w:rsidP="00F67C58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="Arial" w:eastAsiaTheme="minorHAnsi" w:hAnsi="Arial" w:cs="Arial"/>
          <w:spacing w:val="-3"/>
          <w:sz w:val="20"/>
          <w:szCs w:val="20"/>
          <w:lang w:val="es-ES_tradnl" w:eastAsia="en-US"/>
        </w:rPr>
      </w:pPr>
      <w:r w:rsidRPr="00C25D9F">
        <w:rPr>
          <w:rFonts w:ascii="Arial" w:eastAsiaTheme="minorHAnsi" w:hAnsi="Arial" w:cs="Arial"/>
          <w:spacing w:val="-3"/>
          <w:sz w:val="20"/>
          <w:szCs w:val="20"/>
          <w:lang w:val="es-ES_tradnl" w:eastAsia="en-US"/>
        </w:rPr>
        <w:t xml:space="preserve">No me encuentro incurso en causal alguna de conflicto de interés, inhabilidad o incompatibilidad de las señaladas en la Constitución y en la Ley, para contratar con </w:t>
      </w:r>
      <w:r w:rsidR="004F34B4">
        <w:rPr>
          <w:rFonts w:ascii="Arial" w:eastAsiaTheme="minorHAnsi" w:hAnsi="Arial" w:cs="Arial"/>
          <w:spacing w:val="-3"/>
          <w:sz w:val="20"/>
          <w:szCs w:val="20"/>
          <w:lang w:val="es-ES_tradnl" w:eastAsia="en-US"/>
        </w:rPr>
        <w:t>la Promotora de Eventos y Turismo SAS</w:t>
      </w:r>
      <w:r w:rsidRPr="00C25D9F">
        <w:rPr>
          <w:rFonts w:ascii="Arial" w:eastAsiaTheme="minorHAnsi" w:hAnsi="Arial" w:cs="Arial"/>
          <w:spacing w:val="-3"/>
          <w:sz w:val="20"/>
          <w:szCs w:val="20"/>
          <w:lang w:val="es-ES_tradnl" w:eastAsia="en-US"/>
        </w:rPr>
        <w:t>.</w:t>
      </w:r>
    </w:p>
    <w:p w14:paraId="504EB0F0" w14:textId="47E95807" w:rsidR="00F67C58" w:rsidRPr="00C25D9F" w:rsidRDefault="00F67C58" w:rsidP="00F67C58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="Arial" w:eastAsiaTheme="minorHAnsi" w:hAnsi="Arial" w:cs="Arial"/>
          <w:spacing w:val="-3"/>
          <w:sz w:val="20"/>
          <w:szCs w:val="20"/>
          <w:lang w:val="es-ES_tradnl" w:eastAsia="en-US"/>
        </w:rPr>
      </w:pPr>
      <w:r w:rsidRPr="00C25D9F">
        <w:rPr>
          <w:rFonts w:ascii="Arial" w:eastAsiaTheme="minorHAnsi" w:hAnsi="Arial" w:cs="Arial"/>
          <w:spacing w:val="-3"/>
          <w:sz w:val="20"/>
          <w:szCs w:val="20"/>
          <w:lang w:val="es-ES_tradnl" w:eastAsia="en-US"/>
        </w:rPr>
        <w:t xml:space="preserve">No me encuentro en ninguno de los eventos de prohibiciones especiales para contratar, ni nos encontramos incursos en ninguno de los conflictos de intereses para participar en proceso de selección y/o contratar con </w:t>
      </w:r>
      <w:r w:rsidR="004F34B4">
        <w:rPr>
          <w:rFonts w:ascii="Arial" w:eastAsiaTheme="minorHAnsi" w:hAnsi="Arial" w:cs="Arial"/>
          <w:spacing w:val="-3"/>
          <w:sz w:val="20"/>
          <w:szCs w:val="20"/>
          <w:lang w:val="es-ES_tradnl" w:eastAsia="en-US"/>
        </w:rPr>
        <w:t>la Promotora de Eventos y Turismo SAS</w:t>
      </w:r>
      <w:r w:rsidRPr="00C25D9F">
        <w:rPr>
          <w:rFonts w:ascii="Arial" w:eastAsiaTheme="minorHAnsi" w:hAnsi="Arial" w:cs="Arial"/>
          <w:spacing w:val="-3"/>
          <w:sz w:val="20"/>
          <w:szCs w:val="20"/>
          <w:lang w:val="es-ES_tradnl" w:eastAsia="en-US"/>
        </w:rPr>
        <w:t>.</w:t>
      </w:r>
    </w:p>
    <w:p w14:paraId="75E6D0E9" w14:textId="77777777" w:rsidR="00F67C58" w:rsidRPr="00C25D9F" w:rsidRDefault="00F67C58" w:rsidP="00F67C58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="Arial" w:eastAsiaTheme="minorHAnsi" w:hAnsi="Arial" w:cs="Arial"/>
          <w:spacing w:val="-3"/>
          <w:sz w:val="20"/>
          <w:szCs w:val="20"/>
          <w:lang w:val="es-ES_tradnl" w:eastAsia="en-US"/>
        </w:rPr>
      </w:pPr>
      <w:r w:rsidRPr="00C25D9F">
        <w:rPr>
          <w:rFonts w:ascii="Arial" w:eastAsiaTheme="minorHAnsi" w:hAnsi="Arial" w:cs="Arial"/>
          <w:spacing w:val="-3"/>
          <w:sz w:val="20"/>
          <w:szCs w:val="20"/>
          <w:lang w:val="es-ES_tradnl" w:eastAsia="en-US"/>
        </w:rPr>
        <w:t>En caso de llegar a conocer que me encuentro incurso en alguna inhabilidad o conflicto de interés sobreviniente, contemplados en la normativa vigente, me comprometo a informar de manera inmediata tal circunstancia a la Entidad, para que tome las medidas pertinentes. Este compromiso lo adquiero en total independencia de la etapa en que se encuentre el Proceso de Contratación (precontractual, contractual y/o post contractual).</w:t>
      </w:r>
    </w:p>
    <w:p w14:paraId="32E95FCD" w14:textId="20E4ABCF" w:rsidR="00F67C58" w:rsidRDefault="00F67C58" w:rsidP="00F67C58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="Arial" w:eastAsiaTheme="minorHAnsi" w:hAnsi="Arial" w:cs="Arial"/>
          <w:spacing w:val="-3"/>
          <w:sz w:val="20"/>
          <w:szCs w:val="20"/>
          <w:lang w:val="es-ES_tradnl" w:eastAsia="en-US"/>
        </w:rPr>
      </w:pPr>
      <w:r w:rsidRPr="00C25D9F">
        <w:rPr>
          <w:rFonts w:ascii="Arial" w:eastAsiaTheme="minorHAnsi" w:hAnsi="Arial" w:cs="Arial"/>
          <w:spacing w:val="-3"/>
          <w:sz w:val="20"/>
          <w:szCs w:val="20"/>
          <w:lang w:val="es-ES_tradnl" w:eastAsia="en-US"/>
        </w:rPr>
        <w:t>No he sido declarado responsable judicialmente por actos de corrupción, la comisión de delitos de peculado, concusión, cohecho, prevaricato en todas sus modalidades, y soborno trasnacional, lavado de activos, enriquecimiento ilícito, entre otros, de conformidad con la ley penal colombiana y los tratados internacionales sobre la materia, así como sus equivalentes en otras jurisdicciones.</w:t>
      </w:r>
    </w:p>
    <w:p w14:paraId="7F9FD8CC" w14:textId="45DE2CE4" w:rsidR="00AB68A7" w:rsidRPr="00C25D9F" w:rsidRDefault="00AB68A7" w:rsidP="00F67C58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="Arial" w:eastAsiaTheme="minorHAnsi" w:hAnsi="Arial" w:cs="Arial"/>
          <w:spacing w:val="-3"/>
          <w:sz w:val="20"/>
          <w:szCs w:val="20"/>
          <w:lang w:val="es-ES_tradnl" w:eastAsia="en-US"/>
        </w:rPr>
      </w:pPr>
      <w:r w:rsidRPr="00AB68A7">
        <w:rPr>
          <w:rFonts w:ascii="Arial" w:eastAsiaTheme="minorHAnsi" w:hAnsi="Arial" w:cs="Arial"/>
          <w:spacing w:val="-3"/>
          <w:sz w:val="20"/>
          <w:szCs w:val="20"/>
          <w:lang w:val="es-ES_tradnl" w:eastAsia="en-US"/>
        </w:rPr>
        <w:t>No tengo procesos pendientes por mora en el pago de cuotas alimentarias, de conformidad a lo dispuesto en la ley 2097 del 2 de julio de 2021</w:t>
      </w:r>
    </w:p>
    <w:p w14:paraId="1279A378" w14:textId="77777777" w:rsidR="00F67C58" w:rsidRPr="00C25D9F" w:rsidRDefault="00F67C58" w:rsidP="00F67C58">
      <w:pPr>
        <w:jc w:val="both"/>
        <w:rPr>
          <w:rFonts w:ascii="Arial" w:hAnsi="Arial" w:cs="Arial"/>
          <w:spacing w:val="-3"/>
          <w:sz w:val="20"/>
          <w:szCs w:val="20"/>
        </w:rPr>
      </w:pPr>
      <w:r w:rsidRPr="00C25D9F">
        <w:rPr>
          <w:rFonts w:ascii="Arial" w:hAnsi="Arial" w:cs="Arial"/>
          <w:spacing w:val="-3"/>
          <w:sz w:val="20"/>
          <w:szCs w:val="20"/>
        </w:rPr>
        <w:t>Atentamente</w:t>
      </w:r>
    </w:p>
    <w:p w14:paraId="0345616B" w14:textId="77777777" w:rsidR="00F67C58" w:rsidRPr="00C25D9F" w:rsidRDefault="00F67C58" w:rsidP="00F67C58">
      <w:pPr>
        <w:jc w:val="both"/>
        <w:rPr>
          <w:rFonts w:ascii="Arial" w:hAnsi="Arial" w:cs="Arial"/>
          <w:spacing w:val="-3"/>
          <w:sz w:val="20"/>
          <w:szCs w:val="20"/>
        </w:rPr>
      </w:pPr>
    </w:p>
    <w:p w14:paraId="17B6E592" w14:textId="77777777" w:rsidR="00F67C58" w:rsidRPr="00C25D9F" w:rsidRDefault="00F67C58" w:rsidP="00F67C58">
      <w:pPr>
        <w:jc w:val="both"/>
        <w:rPr>
          <w:rFonts w:ascii="Arial" w:hAnsi="Arial" w:cs="Arial"/>
          <w:spacing w:val="-3"/>
          <w:sz w:val="20"/>
          <w:szCs w:val="20"/>
        </w:rPr>
      </w:pPr>
      <w:r w:rsidRPr="00C25D9F">
        <w:rPr>
          <w:rFonts w:ascii="Arial" w:hAnsi="Arial" w:cs="Arial"/>
          <w:spacing w:val="-3"/>
          <w:sz w:val="20"/>
          <w:szCs w:val="20"/>
        </w:rPr>
        <w:t>_______________________________</w:t>
      </w:r>
    </w:p>
    <w:p w14:paraId="5E91BF26" w14:textId="3527B96A" w:rsidR="00F67C58" w:rsidRPr="00C25D9F" w:rsidRDefault="00F67C58" w:rsidP="00F67C58">
      <w:pPr>
        <w:jc w:val="both"/>
        <w:rPr>
          <w:rFonts w:ascii="Arial" w:hAnsi="Arial" w:cs="Arial"/>
          <w:color w:val="B8CCE4" w:themeColor="accent1" w:themeTint="66"/>
          <w:spacing w:val="-3"/>
          <w:sz w:val="20"/>
          <w:szCs w:val="20"/>
        </w:rPr>
      </w:pPr>
      <w:r w:rsidRPr="00C25D9F">
        <w:rPr>
          <w:rFonts w:ascii="Arial" w:hAnsi="Arial" w:cs="Arial"/>
          <w:color w:val="B8CCE4" w:themeColor="accent1" w:themeTint="66"/>
          <w:spacing w:val="-3"/>
          <w:sz w:val="20"/>
          <w:szCs w:val="20"/>
        </w:rPr>
        <w:t>[</w:t>
      </w:r>
      <w:r w:rsidR="00B92A39" w:rsidRPr="00C25D9F">
        <w:rPr>
          <w:rFonts w:ascii="Arial" w:hAnsi="Arial" w:cs="Arial"/>
          <w:color w:val="B8CCE4" w:themeColor="accent1" w:themeTint="66"/>
          <w:spacing w:val="-3"/>
          <w:sz w:val="20"/>
          <w:szCs w:val="20"/>
        </w:rPr>
        <w:t>Nombre</w:t>
      </w:r>
      <w:r w:rsidRPr="00C25D9F">
        <w:rPr>
          <w:rFonts w:ascii="Arial" w:hAnsi="Arial" w:cs="Arial"/>
          <w:color w:val="B8CCE4" w:themeColor="accent1" w:themeTint="66"/>
          <w:spacing w:val="-3"/>
          <w:sz w:val="20"/>
          <w:szCs w:val="20"/>
        </w:rPr>
        <w:t xml:space="preserve"> de la persona natural contratista].</w:t>
      </w:r>
    </w:p>
    <w:p w14:paraId="0F6B575A" w14:textId="574F22D5" w:rsidR="00F67C58" w:rsidRPr="00A52CF2" w:rsidRDefault="00F67C58" w:rsidP="005F030B">
      <w:pPr>
        <w:jc w:val="both"/>
        <w:rPr>
          <w:sz w:val="20"/>
          <w:szCs w:val="20"/>
        </w:rPr>
      </w:pPr>
      <w:r w:rsidRPr="00C25D9F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C.C. No. </w:t>
      </w:r>
      <w:r w:rsidRPr="00C25D9F">
        <w:rPr>
          <w:rFonts w:ascii="Arial" w:hAnsi="Arial" w:cs="Arial"/>
          <w:color w:val="B8CCE4" w:themeColor="accent1" w:themeTint="66"/>
          <w:spacing w:val="-3"/>
          <w:sz w:val="20"/>
          <w:szCs w:val="20"/>
        </w:rPr>
        <w:t>[</w:t>
      </w:r>
      <w:r w:rsidR="00B92A39" w:rsidRPr="00C25D9F">
        <w:rPr>
          <w:rFonts w:ascii="Arial" w:hAnsi="Arial" w:cs="Arial"/>
          <w:color w:val="B8CCE4" w:themeColor="accent1" w:themeTint="66"/>
          <w:spacing w:val="-3"/>
          <w:sz w:val="20"/>
          <w:szCs w:val="20"/>
        </w:rPr>
        <w:t>Número</w:t>
      </w:r>
      <w:r w:rsidRPr="00C25D9F">
        <w:rPr>
          <w:rFonts w:ascii="Arial" w:hAnsi="Arial" w:cs="Arial"/>
          <w:color w:val="B8CCE4" w:themeColor="accent1" w:themeTint="66"/>
          <w:spacing w:val="-3"/>
          <w:sz w:val="20"/>
          <w:szCs w:val="20"/>
        </w:rPr>
        <w:t xml:space="preserve"> de cedula].</w:t>
      </w:r>
    </w:p>
    <w:sectPr w:rsidR="00F67C58" w:rsidRPr="00A52CF2" w:rsidSect="00F67C58">
      <w:headerReference w:type="default" r:id="rId7"/>
      <w:footerReference w:type="default" r:id="rId8"/>
      <w:pgSz w:w="12240" w:h="15840"/>
      <w:pgMar w:top="442" w:right="1701" w:bottom="1985" w:left="1701" w:header="454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1A09" w14:textId="77777777" w:rsidR="00C25DF0" w:rsidRDefault="00C25DF0" w:rsidP="002D4047">
      <w:pPr>
        <w:spacing w:after="0" w:line="240" w:lineRule="auto"/>
      </w:pPr>
      <w:r>
        <w:separator/>
      </w:r>
    </w:p>
  </w:endnote>
  <w:endnote w:type="continuationSeparator" w:id="0">
    <w:p w14:paraId="2A658C2E" w14:textId="77777777" w:rsidR="00C25DF0" w:rsidRDefault="00C25DF0" w:rsidP="002D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0E6F7" w14:textId="2D99AC42" w:rsidR="004F34B4" w:rsidRDefault="004F34B4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E9A18C" wp14:editId="71BFEF1C">
          <wp:simplePos x="0" y="0"/>
          <wp:positionH relativeFrom="page">
            <wp:align>right</wp:align>
          </wp:positionH>
          <wp:positionV relativeFrom="paragraph">
            <wp:posOffset>364490</wp:posOffset>
          </wp:positionV>
          <wp:extent cx="7771130" cy="866775"/>
          <wp:effectExtent l="0" t="0" r="127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13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4C36D" w14:textId="77777777" w:rsidR="00C25DF0" w:rsidRDefault="00C25DF0" w:rsidP="002D4047">
      <w:pPr>
        <w:spacing w:after="0" w:line="240" w:lineRule="auto"/>
      </w:pPr>
      <w:r>
        <w:separator/>
      </w:r>
    </w:p>
  </w:footnote>
  <w:footnote w:type="continuationSeparator" w:id="0">
    <w:p w14:paraId="245930EA" w14:textId="77777777" w:rsidR="00C25DF0" w:rsidRDefault="00C25DF0" w:rsidP="002D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03"/>
      <w:gridCol w:w="7295"/>
      <w:gridCol w:w="1134"/>
    </w:tblGrid>
    <w:tr w:rsidR="004F34B4" w:rsidRPr="002A2A9C" w14:paraId="516C38C7" w14:textId="77777777" w:rsidTr="006D54B9">
      <w:trPr>
        <w:trHeight w:val="1408"/>
        <w:jc w:val="center"/>
      </w:trPr>
      <w:tc>
        <w:tcPr>
          <w:tcW w:w="2203" w:type="dxa"/>
          <w:vAlign w:val="center"/>
        </w:tcPr>
        <w:p w14:paraId="0CF34B6C" w14:textId="57B9D1A6" w:rsidR="004F34B4" w:rsidRPr="002A2A9C" w:rsidRDefault="004F34B4" w:rsidP="004F34B4">
          <w:pPr>
            <w:jc w:val="center"/>
            <w:rPr>
              <w:rFonts w:ascii="Tahoma" w:hAnsi="Tahoma"/>
            </w:rPr>
          </w:pPr>
          <w:r w:rsidRPr="005221C6">
            <w:rPr>
              <w:rFonts w:ascii="Tahoma" w:hAnsi="Tahoma"/>
              <w:noProof/>
            </w:rPr>
            <w:drawing>
              <wp:anchor distT="0" distB="0" distL="114300" distR="114300" simplePos="0" relativeHeight="251658240" behindDoc="0" locked="0" layoutInCell="1" allowOverlap="1" wp14:anchorId="1BF7D000" wp14:editId="388C8C64">
                <wp:simplePos x="0" y="0"/>
                <wp:positionH relativeFrom="column">
                  <wp:posOffset>3810</wp:posOffset>
                </wp:positionH>
                <wp:positionV relativeFrom="paragraph">
                  <wp:posOffset>-48895</wp:posOffset>
                </wp:positionV>
                <wp:extent cx="1310640" cy="51054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064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95" w:type="dxa"/>
          <w:tcBorders>
            <w:right w:val="single" w:sz="4" w:space="0" w:color="auto"/>
          </w:tcBorders>
          <w:vAlign w:val="center"/>
        </w:tcPr>
        <w:p w14:paraId="6CA12348" w14:textId="77777777" w:rsidR="004F34B4" w:rsidRPr="005221C6" w:rsidRDefault="004F34B4" w:rsidP="004F34B4">
          <w:pPr>
            <w:spacing w:after="0"/>
            <w:jc w:val="center"/>
            <w:rPr>
              <w:rFonts w:ascii="Arial" w:hAnsi="Arial" w:cs="Arial"/>
              <w:b/>
              <w:caps/>
              <w:sz w:val="20"/>
              <w:szCs w:val="20"/>
            </w:rPr>
          </w:pPr>
          <w:r w:rsidRPr="005221C6">
            <w:rPr>
              <w:rFonts w:ascii="Arial" w:hAnsi="Arial" w:cs="Arial"/>
              <w:b/>
              <w:caps/>
              <w:sz w:val="20"/>
              <w:szCs w:val="20"/>
            </w:rPr>
            <w:t>promotora de eventos y turismo s.a.s</w:t>
          </w:r>
        </w:p>
        <w:p w14:paraId="7CD37212" w14:textId="77777777" w:rsidR="004F34B4" w:rsidRDefault="004F34B4" w:rsidP="004F34B4">
          <w:pPr>
            <w:spacing w:after="0"/>
            <w:jc w:val="center"/>
            <w:rPr>
              <w:rFonts w:ascii="Arial" w:hAnsi="Arial" w:cs="Arial"/>
              <w:b/>
              <w:caps/>
              <w:sz w:val="20"/>
              <w:szCs w:val="20"/>
            </w:rPr>
          </w:pPr>
          <w:r w:rsidRPr="005221C6">
            <w:rPr>
              <w:rFonts w:ascii="Arial" w:hAnsi="Arial" w:cs="Arial"/>
              <w:b/>
              <w:caps/>
              <w:sz w:val="20"/>
              <w:szCs w:val="20"/>
            </w:rPr>
            <w:t>proceso GESTIÓN CONTRACTUAL</w:t>
          </w:r>
        </w:p>
        <w:p w14:paraId="56CC128D" w14:textId="77777777" w:rsidR="004F34B4" w:rsidRPr="005221C6" w:rsidRDefault="004F34B4" w:rsidP="004F34B4">
          <w:pPr>
            <w:spacing w:after="0"/>
            <w:jc w:val="center"/>
            <w:rPr>
              <w:rFonts w:ascii="Arial" w:hAnsi="Arial" w:cs="Arial"/>
              <w:b/>
              <w:caps/>
              <w:sz w:val="20"/>
              <w:szCs w:val="20"/>
            </w:rPr>
          </w:pPr>
        </w:p>
        <w:p w14:paraId="6DF0885B" w14:textId="7A077649" w:rsidR="004F34B4" w:rsidRDefault="004F34B4" w:rsidP="004F34B4">
          <w:pPr>
            <w:spacing w:after="0"/>
            <w:jc w:val="center"/>
            <w:rPr>
              <w:rFonts w:ascii="Arial" w:hAnsi="Arial" w:cs="Arial"/>
              <w:b/>
              <w:caps/>
              <w:szCs w:val="20"/>
            </w:rPr>
          </w:pPr>
          <w:r w:rsidRPr="005221C6">
            <w:rPr>
              <w:rFonts w:ascii="Arial" w:hAnsi="Arial" w:cs="Arial"/>
              <w:b/>
              <w:caps/>
              <w:sz w:val="20"/>
              <w:szCs w:val="20"/>
            </w:rPr>
            <w:t>formato</w:t>
          </w:r>
          <w:r>
            <w:rPr>
              <w:rFonts w:ascii="Arial" w:hAnsi="Arial" w:cs="Arial"/>
              <w:b/>
              <w:caps/>
              <w:sz w:val="20"/>
              <w:szCs w:val="20"/>
            </w:rPr>
            <w:t xml:space="preserve"> INHABILIDADES E INCOMPATIBILIDADES PARA PERSONAS NATURALES O JURÍDICAS</w:t>
          </w:r>
        </w:p>
      </w:tc>
      <w:tc>
        <w:tcPr>
          <w:tcW w:w="1134" w:type="dxa"/>
          <w:tcBorders>
            <w:right w:val="single" w:sz="4" w:space="0" w:color="auto"/>
          </w:tcBorders>
          <w:vAlign w:val="center"/>
        </w:tcPr>
        <w:p w14:paraId="3FAC02CB" w14:textId="77777777" w:rsidR="004F34B4" w:rsidRPr="00097B10" w:rsidRDefault="004F34B4" w:rsidP="004F34B4">
          <w:pPr>
            <w:spacing w:after="0"/>
            <w:jc w:val="center"/>
            <w:rPr>
              <w:rFonts w:ascii="Arial" w:hAnsi="Arial" w:cs="Arial"/>
              <w:sz w:val="14"/>
              <w:szCs w:val="14"/>
            </w:rPr>
          </w:pPr>
          <w:r w:rsidRPr="00097B10">
            <w:rPr>
              <w:rFonts w:ascii="Arial" w:hAnsi="Arial" w:cs="Arial"/>
              <w:sz w:val="14"/>
              <w:szCs w:val="14"/>
            </w:rPr>
            <w:t>Código</w:t>
          </w:r>
        </w:p>
        <w:p w14:paraId="44F409C6" w14:textId="3AE6988D" w:rsidR="004F34B4" w:rsidRDefault="004F34B4" w:rsidP="004F34B4">
          <w:pPr>
            <w:spacing w:after="0"/>
            <w:jc w:val="center"/>
            <w:rPr>
              <w:rFonts w:ascii="Arial" w:hAnsi="Arial" w:cs="Arial"/>
              <w:sz w:val="14"/>
              <w:szCs w:val="14"/>
            </w:rPr>
          </w:pPr>
          <w:r w:rsidRPr="00097B10">
            <w:rPr>
              <w:rFonts w:ascii="Arial" w:hAnsi="Arial" w:cs="Arial"/>
              <w:sz w:val="14"/>
              <w:szCs w:val="14"/>
            </w:rPr>
            <w:t>FO-</w:t>
          </w:r>
          <w:r>
            <w:rPr>
              <w:rFonts w:ascii="Arial" w:hAnsi="Arial" w:cs="Arial"/>
              <w:sz w:val="14"/>
              <w:szCs w:val="14"/>
            </w:rPr>
            <w:t>23</w:t>
          </w:r>
        </w:p>
        <w:p w14:paraId="56F70719" w14:textId="77777777" w:rsidR="004F34B4" w:rsidRPr="00097B10" w:rsidRDefault="004F34B4" w:rsidP="004F34B4">
          <w:pPr>
            <w:spacing w:after="0"/>
            <w:jc w:val="center"/>
            <w:rPr>
              <w:rFonts w:ascii="Arial" w:hAnsi="Arial" w:cs="Arial"/>
              <w:sz w:val="14"/>
              <w:szCs w:val="14"/>
            </w:rPr>
          </w:pPr>
        </w:p>
        <w:p w14:paraId="6127DD93" w14:textId="77777777" w:rsidR="004F34B4" w:rsidRPr="00EA6D05" w:rsidRDefault="004F34B4" w:rsidP="004F34B4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097B10">
            <w:rPr>
              <w:rFonts w:ascii="Arial" w:hAnsi="Arial" w:cs="Arial"/>
              <w:sz w:val="14"/>
              <w:szCs w:val="14"/>
            </w:rPr>
            <w:t>Versión 1</w:t>
          </w:r>
        </w:p>
      </w:tc>
    </w:tr>
  </w:tbl>
  <w:p w14:paraId="2A5B7B63" w14:textId="34364E8C" w:rsidR="00F67C58" w:rsidRDefault="00F67C58" w:rsidP="00724EE2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B117D"/>
    <w:multiLevelType w:val="hybridMultilevel"/>
    <w:tmpl w:val="F95A7682"/>
    <w:lvl w:ilvl="0" w:tplc="CDFA89BA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39B33A0"/>
    <w:multiLevelType w:val="hybridMultilevel"/>
    <w:tmpl w:val="B40E2832"/>
    <w:lvl w:ilvl="0" w:tplc="628299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665" w:hanging="360"/>
      </w:pPr>
    </w:lvl>
    <w:lvl w:ilvl="2" w:tplc="240A001B" w:tentative="1">
      <w:start w:val="1"/>
      <w:numFmt w:val="lowerRoman"/>
      <w:lvlText w:val="%3."/>
      <w:lvlJc w:val="right"/>
      <w:pPr>
        <w:ind w:left="1385" w:hanging="180"/>
      </w:pPr>
    </w:lvl>
    <w:lvl w:ilvl="3" w:tplc="240A000F" w:tentative="1">
      <w:start w:val="1"/>
      <w:numFmt w:val="decimal"/>
      <w:lvlText w:val="%4."/>
      <w:lvlJc w:val="left"/>
      <w:pPr>
        <w:ind w:left="2105" w:hanging="360"/>
      </w:pPr>
    </w:lvl>
    <w:lvl w:ilvl="4" w:tplc="240A0019" w:tentative="1">
      <w:start w:val="1"/>
      <w:numFmt w:val="lowerLetter"/>
      <w:lvlText w:val="%5."/>
      <w:lvlJc w:val="left"/>
      <w:pPr>
        <w:ind w:left="2825" w:hanging="360"/>
      </w:pPr>
    </w:lvl>
    <w:lvl w:ilvl="5" w:tplc="240A001B" w:tentative="1">
      <w:start w:val="1"/>
      <w:numFmt w:val="lowerRoman"/>
      <w:lvlText w:val="%6."/>
      <w:lvlJc w:val="right"/>
      <w:pPr>
        <w:ind w:left="3545" w:hanging="180"/>
      </w:pPr>
    </w:lvl>
    <w:lvl w:ilvl="6" w:tplc="240A000F" w:tentative="1">
      <w:start w:val="1"/>
      <w:numFmt w:val="decimal"/>
      <w:lvlText w:val="%7."/>
      <w:lvlJc w:val="left"/>
      <w:pPr>
        <w:ind w:left="4265" w:hanging="360"/>
      </w:pPr>
    </w:lvl>
    <w:lvl w:ilvl="7" w:tplc="240A0019" w:tentative="1">
      <w:start w:val="1"/>
      <w:numFmt w:val="lowerLetter"/>
      <w:lvlText w:val="%8."/>
      <w:lvlJc w:val="left"/>
      <w:pPr>
        <w:ind w:left="4985" w:hanging="360"/>
      </w:pPr>
    </w:lvl>
    <w:lvl w:ilvl="8" w:tplc="240A001B" w:tentative="1">
      <w:start w:val="1"/>
      <w:numFmt w:val="lowerRoman"/>
      <w:lvlText w:val="%9."/>
      <w:lvlJc w:val="right"/>
      <w:pPr>
        <w:ind w:left="5705" w:hanging="180"/>
      </w:pPr>
    </w:lvl>
  </w:abstractNum>
  <w:abstractNum w:abstractNumId="2" w15:restartNumberingAfterBreak="0">
    <w:nsid w:val="23D3024C"/>
    <w:multiLevelType w:val="multilevel"/>
    <w:tmpl w:val="6CB6EE3A"/>
    <w:lvl w:ilvl="0">
      <w:start w:val="5"/>
      <w:numFmt w:val="decimal"/>
      <w:lvlText w:val="%1."/>
      <w:lvlJc w:val="left"/>
      <w:pPr>
        <w:tabs>
          <w:tab w:val="num" w:pos="698"/>
        </w:tabs>
        <w:ind w:left="698" w:hanging="615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163"/>
        </w:tabs>
        <w:ind w:left="1143" w:hanging="34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1883"/>
        </w:tabs>
        <w:ind w:left="1883" w:hanging="180"/>
      </w:pPr>
    </w:lvl>
    <w:lvl w:ilvl="3">
      <w:start w:val="1"/>
      <w:numFmt w:val="decimal"/>
      <w:lvlText w:val="%4."/>
      <w:lvlJc w:val="left"/>
      <w:pPr>
        <w:tabs>
          <w:tab w:val="num" w:pos="2603"/>
        </w:tabs>
        <w:ind w:left="2603" w:hanging="360"/>
      </w:pPr>
    </w:lvl>
    <w:lvl w:ilvl="4">
      <w:start w:val="1"/>
      <w:numFmt w:val="lowerLetter"/>
      <w:lvlText w:val="%5."/>
      <w:lvlJc w:val="left"/>
      <w:pPr>
        <w:tabs>
          <w:tab w:val="num" w:pos="3323"/>
        </w:tabs>
        <w:ind w:left="3323" w:hanging="360"/>
      </w:pPr>
    </w:lvl>
    <w:lvl w:ilvl="5">
      <w:start w:val="1"/>
      <w:numFmt w:val="lowerRoman"/>
      <w:lvlText w:val="%6."/>
      <w:lvlJc w:val="left"/>
      <w:pPr>
        <w:tabs>
          <w:tab w:val="num" w:pos="4043"/>
        </w:tabs>
        <w:ind w:left="4043" w:hanging="180"/>
      </w:pPr>
    </w:lvl>
    <w:lvl w:ilvl="6">
      <w:start w:val="1"/>
      <w:numFmt w:val="decimal"/>
      <w:lvlText w:val="%7."/>
      <w:lvlJc w:val="left"/>
      <w:pPr>
        <w:tabs>
          <w:tab w:val="num" w:pos="4763"/>
        </w:tabs>
        <w:ind w:left="4763" w:hanging="360"/>
      </w:pPr>
    </w:lvl>
    <w:lvl w:ilvl="7">
      <w:start w:val="1"/>
      <w:numFmt w:val="lowerLetter"/>
      <w:lvlText w:val="%8."/>
      <w:lvlJc w:val="left"/>
      <w:pPr>
        <w:tabs>
          <w:tab w:val="num" w:pos="5483"/>
        </w:tabs>
        <w:ind w:left="5483" w:hanging="360"/>
      </w:pPr>
    </w:lvl>
    <w:lvl w:ilvl="8">
      <w:start w:val="1"/>
      <w:numFmt w:val="lowerRoman"/>
      <w:lvlText w:val="%9."/>
      <w:lvlJc w:val="left"/>
      <w:pPr>
        <w:tabs>
          <w:tab w:val="num" w:pos="6203"/>
        </w:tabs>
        <w:ind w:left="6203" w:hanging="180"/>
      </w:pPr>
    </w:lvl>
  </w:abstractNum>
  <w:abstractNum w:abstractNumId="3" w15:restartNumberingAfterBreak="0">
    <w:nsid w:val="24045E92"/>
    <w:multiLevelType w:val="hybridMultilevel"/>
    <w:tmpl w:val="9F9A52C2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87A5260"/>
    <w:multiLevelType w:val="hybridMultilevel"/>
    <w:tmpl w:val="B40E2832"/>
    <w:lvl w:ilvl="0" w:tplc="628299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665" w:hanging="360"/>
      </w:pPr>
    </w:lvl>
    <w:lvl w:ilvl="2" w:tplc="240A001B" w:tentative="1">
      <w:start w:val="1"/>
      <w:numFmt w:val="lowerRoman"/>
      <w:lvlText w:val="%3."/>
      <w:lvlJc w:val="right"/>
      <w:pPr>
        <w:ind w:left="1385" w:hanging="180"/>
      </w:pPr>
    </w:lvl>
    <w:lvl w:ilvl="3" w:tplc="240A000F" w:tentative="1">
      <w:start w:val="1"/>
      <w:numFmt w:val="decimal"/>
      <w:lvlText w:val="%4."/>
      <w:lvlJc w:val="left"/>
      <w:pPr>
        <w:ind w:left="2105" w:hanging="360"/>
      </w:pPr>
    </w:lvl>
    <w:lvl w:ilvl="4" w:tplc="240A0019" w:tentative="1">
      <w:start w:val="1"/>
      <w:numFmt w:val="lowerLetter"/>
      <w:lvlText w:val="%5."/>
      <w:lvlJc w:val="left"/>
      <w:pPr>
        <w:ind w:left="2825" w:hanging="360"/>
      </w:pPr>
    </w:lvl>
    <w:lvl w:ilvl="5" w:tplc="240A001B" w:tentative="1">
      <w:start w:val="1"/>
      <w:numFmt w:val="lowerRoman"/>
      <w:lvlText w:val="%6."/>
      <w:lvlJc w:val="right"/>
      <w:pPr>
        <w:ind w:left="3545" w:hanging="180"/>
      </w:pPr>
    </w:lvl>
    <w:lvl w:ilvl="6" w:tplc="240A000F" w:tentative="1">
      <w:start w:val="1"/>
      <w:numFmt w:val="decimal"/>
      <w:lvlText w:val="%7."/>
      <w:lvlJc w:val="left"/>
      <w:pPr>
        <w:ind w:left="4265" w:hanging="360"/>
      </w:pPr>
    </w:lvl>
    <w:lvl w:ilvl="7" w:tplc="240A0019" w:tentative="1">
      <w:start w:val="1"/>
      <w:numFmt w:val="lowerLetter"/>
      <w:lvlText w:val="%8."/>
      <w:lvlJc w:val="left"/>
      <w:pPr>
        <w:ind w:left="4985" w:hanging="360"/>
      </w:pPr>
    </w:lvl>
    <w:lvl w:ilvl="8" w:tplc="240A001B" w:tentative="1">
      <w:start w:val="1"/>
      <w:numFmt w:val="lowerRoman"/>
      <w:lvlText w:val="%9."/>
      <w:lvlJc w:val="right"/>
      <w:pPr>
        <w:ind w:left="5705" w:hanging="180"/>
      </w:pPr>
    </w:lvl>
  </w:abstractNum>
  <w:abstractNum w:abstractNumId="5" w15:restartNumberingAfterBreak="0">
    <w:nsid w:val="6AA7577A"/>
    <w:multiLevelType w:val="hybridMultilevel"/>
    <w:tmpl w:val="338CD174"/>
    <w:lvl w:ilvl="0" w:tplc="F41EBB34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7A990579"/>
    <w:multiLevelType w:val="hybridMultilevel"/>
    <w:tmpl w:val="1FB020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777A1"/>
    <w:multiLevelType w:val="hybridMultilevel"/>
    <w:tmpl w:val="3A5A1A0E"/>
    <w:lvl w:ilvl="0" w:tplc="6F52FE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47"/>
    <w:rsid w:val="000620DF"/>
    <w:rsid w:val="00075C18"/>
    <w:rsid w:val="000B2995"/>
    <w:rsid w:val="000C7192"/>
    <w:rsid w:val="000E0829"/>
    <w:rsid w:val="000F75D8"/>
    <w:rsid w:val="00107F7E"/>
    <w:rsid w:val="00126B93"/>
    <w:rsid w:val="00136DFC"/>
    <w:rsid w:val="001371EA"/>
    <w:rsid w:val="00194685"/>
    <w:rsid w:val="001C4EA2"/>
    <w:rsid w:val="001E02F0"/>
    <w:rsid w:val="00231168"/>
    <w:rsid w:val="002A1506"/>
    <w:rsid w:val="002A73BA"/>
    <w:rsid w:val="002C68AA"/>
    <w:rsid w:val="002D4047"/>
    <w:rsid w:val="002D42B1"/>
    <w:rsid w:val="002E697E"/>
    <w:rsid w:val="003040C1"/>
    <w:rsid w:val="00353CF6"/>
    <w:rsid w:val="00374B2A"/>
    <w:rsid w:val="00377822"/>
    <w:rsid w:val="003A34C5"/>
    <w:rsid w:val="004313BD"/>
    <w:rsid w:val="0043785B"/>
    <w:rsid w:val="004C2B0C"/>
    <w:rsid w:val="004F34B4"/>
    <w:rsid w:val="00530B48"/>
    <w:rsid w:val="00563709"/>
    <w:rsid w:val="005A104E"/>
    <w:rsid w:val="005A6383"/>
    <w:rsid w:val="005B144F"/>
    <w:rsid w:val="005C735F"/>
    <w:rsid w:val="005F030B"/>
    <w:rsid w:val="006004BA"/>
    <w:rsid w:val="00601FF8"/>
    <w:rsid w:val="00603443"/>
    <w:rsid w:val="00614BF0"/>
    <w:rsid w:val="0066673A"/>
    <w:rsid w:val="006E4FDC"/>
    <w:rsid w:val="00704F54"/>
    <w:rsid w:val="00724EE2"/>
    <w:rsid w:val="00756A8C"/>
    <w:rsid w:val="00765A0C"/>
    <w:rsid w:val="00767A1E"/>
    <w:rsid w:val="00795EBD"/>
    <w:rsid w:val="00801610"/>
    <w:rsid w:val="00812F83"/>
    <w:rsid w:val="00857719"/>
    <w:rsid w:val="00891389"/>
    <w:rsid w:val="00897358"/>
    <w:rsid w:val="008A73F9"/>
    <w:rsid w:val="008D7974"/>
    <w:rsid w:val="00903E84"/>
    <w:rsid w:val="00924CE9"/>
    <w:rsid w:val="00942E81"/>
    <w:rsid w:val="00952C52"/>
    <w:rsid w:val="00956D08"/>
    <w:rsid w:val="0096580C"/>
    <w:rsid w:val="009A3721"/>
    <w:rsid w:val="009A474B"/>
    <w:rsid w:val="009A4F91"/>
    <w:rsid w:val="00A11A37"/>
    <w:rsid w:val="00A42CCB"/>
    <w:rsid w:val="00A46A9A"/>
    <w:rsid w:val="00A52CF2"/>
    <w:rsid w:val="00AB68A7"/>
    <w:rsid w:val="00AD57D5"/>
    <w:rsid w:val="00AE69FA"/>
    <w:rsid w:val="00B17833"/>
    <w:rsid w:val="00B83F22"/>
    <w:rsid w:val="00B92A39"/>
    <w:rsid w:val="00BF1757"/>
    <w:rsid w:val="00C25D9F"/>
    <w:rsid w:val="00C25DF0"/>
    <w:rsid w:val="00C74EBB"/>
    <w:rsid w:val="00CC4A8B"/>
    <w:rsid w:val="00CC5158"/>
    <w:rsid w:val="00DC0DAD"/>
    <w:rsid w:val="00E04A58"/>
    <w:rsid w:val="00E369FD"/>
    <w:rsid w:val="00E40BD7"/>
    <w:rsid w:val="00EB44D1"/>
    <w:rsid w:val="00EC2E7E"/>
    <w:rsid w:val="00ED2E07"/>
    <w:rsid w:val="00F470C5"/>
    <w:rsid w:val="00F560EE"/>
    <w:rsid w:val="00F56714"/>
    <w:rsid w:val="00F62121"/>
    <w:rsid w:val="00F67C58"/>
    <w:rsid w:val="00FB1076"/>
    <w:rsid w:val="00FE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BB7EF"/>
  <w15:docId w15:val="{4BDDDA16-C0C6-4578-9052-145CD5F4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12F83"/>
    <w:pPr>
      <w:keepNext/>
      <w:keepLines/>
      <w:spacing w:before="480"/>
      <w:outlineLvl w:val="0"/>
    </w:pPr>
    <w:rPr>
      <w:rFonts w:ascii="Calibri" w:eastAsia="MS Gothic" w:hAnsi="Calibri" w:cs="Times New Roman"/>
      <w:b/>
      <w:bCs/>
      <w:color w:val="365F91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rsid w:val="002D404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2D4047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qFormat/>
    <w:rsid w:val="002D404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2D4047"/>
    <w:rPr>
      <w:rFonts w:ascii="Calibri" w:eastAsia="Calibri" w:hAnsi="Calibri" w:cs="Times New Roman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qFormat/>
    <w:rsid w:val="00891389"/>
    <w:pPr>
      <w:spacing w:before="10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rrafodelista">
    <w:name w:val="List Paragraph"/>
    <w:basedOn w:val="Normal"/>
    <w:link w:val="PrrafodelistaCar"/>
    <w:uiPriority w:val="34"/>
    <w:unhideWhenUsed/>
    <w:qFormat/>
    <w:rsid w:val="00891389"/>
    <w:pPr>
      <w:ind w:left="720"/>
      <w:contextualSpacing/>
    </w:pPr>
    <w:rPr>
      <w:rFonts w:ascii="Cambria" w:eastAsia="MS Mincho" w:hAnsi="Cambria" w:cs="Times New Roman"/>
      <w:sz w:val="24"/>
      <w:szCs w:val="24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891389"/>
    <w:rPr>
      <w:rFonts w:ascii="Cambria" w:eastAsia="MS Mincho" w:hAnsi="Cambria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2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CC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F1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F67C5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CO"/>
    </w:rPr>
  </w:style>
  <w:style w:type="paragraph" w:customStyle="1" w:styleId="Textoindependiente33">
    <w:name w:val="Texto independiente 33"/>
    <w:basedOn w:val="Normal"/>
    <w:qFormat/>
    <w:rsid w:val="00EB44D1"/>
    <w:pPr>
      <w:suppressAutoHyphens/>
      <w:spacing w:after="0" w:line="240" w:lineRule="auto"/>
    </w:pPr>
    <w:rPr>
      <w:rFonts w:ascii="Times New Roman" w:eastAsia="Batang" w:hAnsi="Times New Roman" w:cs="Times New Roman"/>
      <w:sz w:val="28"/>
      <w:szCs w:val="24"/>
      <w:lang w:val="es-CO" w:eastAsia="ar-SA"/>
    </w:rPr>
  </w:style>
  <w:style w:type="character" w:customStyle="1" w:styleId="Ttulo1Car">
    <w:name w:val="Título 1 Car"/>
    <w:basedOn w:val="Fuentedeprrafopredeter"/>
    <w:link w:val="Ttulo1"/>
    <w:uiPriority w:val="9"/>
    <w:rsid w:val="00812F83"/>
    <w:rPr>
      <w:rFonts w:ascii="Calibri" w:eastAsia="MS Gothic" w:hAnsi="Calibri" w:cs="Times New Roman"/>
      <w:b/>
      <w:bCs/>
      <w:color w:val="365F91"/>
      <w:sz w:val="28"/>
      <w:szCs w:val="28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37782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77822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9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691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Loaiza Salazar</dc:creator>
  <cp:lastModifiedBy>Johanna</cp:lastModifiedBy>
  <cp:revision>3</cp:revision>
  <cp:lastPrinted>2020-11-28T17:07:00Z</cp:lastPrinted>
  <dcterms:created xsi:type="dcterms:W3CDTF">2024-09-05T19:21:00Z</dcterms:created>
  <dcterms:modified xsi:type="dcterms:W3CDTF">2024-09-09T14:30:00Z</dcterms:modified>
</cp:coreProperties>
</file>