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A4A35" w14:textId="66294FDE" w:rsidR="00B47EC1" w:rsidRDefault="008154FE">
      <w:r>
        <w:t xml:space="preserve"> 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3260"/>
        <w:gridCol w:w="1878"/>
        <w:gridCol w:w="2517"/>
      </w:tblGrid>
      <w:tr w:rsidR="00596237" w:rsidRPr="00596237" w14:paraId="27403293" w14:textId="77777777" w:rsidTr="00624C16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9B512DB" w14:textId="77777777" w:rsidR="00596237" w:rsidRPr="00596237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PROCESO AUDITADO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3FBD" w14:textId="6012960D" w:rsidR="00596237" w:rsidRPr="00596237" w:rsidRDefault="00783001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PROGRAMA DE TRANSPARENCIA Y ETICA PUBLICA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F1709E1" w14:textId="4750E6C9" w:rsidR="00596237" w:rsidRPr="00596237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VIGENCIA</w:t>
            </w:r>
            <w:r w:rsidR="00865FD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353389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AUDITADA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DCDE" w14:textId="4DD3B865" w:rsidR="00596237" w:rsidRPr="00596237" w:rsidRDefault="00471F3B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2025</w:t>
            </w:r>
          </w:p>
        </w:tc>
      </w:tr>
      <w:tr w:rsidR="00390523" w:rsidRPr="00596237" w14:paraId="1BF71858" w14:textId="77777777" w:rsidTr="00624C16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4D838F22" w14:textId="1C0F6B44" w:rsidR="00390523" w:rsidRPr="00596237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FECHA DE INICIO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6F500" w14:textId="2346EA33" w:rsidR="00390523" w:rsidRPr="00596237" w:rsidRDefault="00783001" w:rsidP="00C12CAF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16"/>
                <w:szCs w:val="16"/>
                <w:lang w:eastAsia="es-CO"/>
              </w:rPr>
              <w:t>SEGUIMIENTO A DICIEMBRE 2025</w:t>
            </w:r>
            <w:r w:rsidR="00C12CAF" w:rsidRPr="00596237">
              <w:rPr>
                <w:rFonts w:ascii="Arial" w:eastAsia="SimSun" w:hAnsi="Arial" w:cs="Arial"/>
                <w:b/>
                <w:bCs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</w:tcPr>
          <w:p w14:paraId="4AC1DF2F" w14:textId="07DB5555" w:rsidR="00390523" w:rsidRPr="00596237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FECHA DE INFORME FINAL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F448" w14:textId="1BF8F2A1" w:rsidR="00390523" w:rsidRPr="00596237" w:rsidRDefault="00783001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22 diciembre 2025</w:t>
            </w:r>
          </w:p>
        </w:tc>
      </w:tr>
      <w:tr w:rsidR="00390523" w:rsidRPr="00596237" w14:paraId="33DBF1C1" w14:textId="77777777" w:rsidTr="00624C16">
        <w:trPr>
          <w:trHeight w:val="30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724470C3" w14:textId="4718E453" w:rsidR="00390523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SUSPENSIÓN DE AUDITORÍA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0184" w14:textId="47562BDD" w:rsidR="00390523" w:rsidRPr="00596237" w:rsidRDefault="00390523" w:rsidP="00C12CAF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</w:tbl>
    <w:p w14:paraId="54E2EF13" w14:textId="017224E3" w:rsidR="00596237" w:rsidRDefault="00596237"/>
    <w:tbl>
      <w:tblPr>
        <w:tblW w:w="9493" w:type="dxa"/>
        <w:tblLayout w:type="fixed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655"/>
      </w:tblGrid>
      <w:tr w:rsidR="00390523" w:rsidRPr="00596237" w14:paraId="19641E47" w14:textId="77777777" w:rsidTr="00670311">
        <w:trPr>
          <w:trHeight w:val="225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E4BFED" w14:textId="502D8E81" w:rsidR="00390523" w:rsidRPr="00596237" w:rsidRDefault="00390523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OBJETIVOS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9D25" w14:textId="77777777" w:rsidR="00670311" w:rsidRPr="00670311" w:rsidRDefault="00670311" w:rsidP="0067031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Evaluar la implementación y el grado de cumplimiento del Programa de Transparencia y Ética Pública al finalizar el último cuatrimestre del año 2025, identificando:</w:t>
            </w:r>
          </w:p>
          <w:p w14:paraId="411F49F1" w14:textId="77777777" w:rsidR="00670311" w:rsidRPr="00670311" w:rsidRDefault="00670311" w:rsidP="00314D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Avances logrados.</w:t>
            </w:r>
          </w:p>
          <w:p w14:paraId="6864708D" w14:textId="77777777" w:rsidR="00670311" w:rsidRPr="00670311" w:rsidRDefault="00670311" w:rsidP="00314D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Actividades no ejecutadas.</w:t>
            </w:r>
          </w:p>
          <w:p w14:paraId="703EAE6E" w14:textId="77777777" w:rsidR="00670311" w:rsidRPr="00670311" w:rsidRDefault="00670311" w:rsidP="00314D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Criterios técnicos de incumplimiento.</w:t>
            </w:r>
          </w:p>
          <w:p w14:paraId="2FB6B0AA" w14:textId="77777777" w:rsidR="00670311" w:rsidRPr="00670311" w:rsidRDefault="00670311" w:rsidP="00314D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Implicaciones del no cumplimiento.</w:t>
            </w:r>
          </w:p>
          <w:p w14:paraId="7C746C1A" w14:textId="11C2FE8C" w:rsidR="00390523" w:rsidRPr="00670311" w:rsidRDefault="00670311" w:rsidP="00314D5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Recomendaciones de mejora desde el enfoque de Control Interno.</w:t>
            </w:r>
          </w:p>
        </w:tc>
      </w:tr>
      <w:tr w:rsidR="00596237" w:rsidRPr="00596237" w14:paraId="49BA0284" w14:textId="77777777" w:rsidTr="00D02AC5">
        <w:trPr>
          <w:trHeight w:val="69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0A1A95E9" w14:textId="77777777" w:rsidR="00596237" w:rsidRPr="00670311" w:rsidRDefault="00596237" w:rsidP="0059623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67031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ALCANCE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5922" w14:textId="77777777" w:rsidR="00670311" w:rsidRPr="00670311" w:rsidRDefault="00670311" w:rsidP="00670311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 evaluación comprende los </w:t>
            </w:r>
            <w:r w:rsidRPr="0067031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seis (6) componentes del Programa de Transparencia y Ética Pública</w:t>
            </w: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a saber:</w:t>
            </w:r>
          </w:p>
          <w:p w14:paraId="08DD4818" w14:textId="77777777" w:rsidR="00670311" w:rsidRPr="00670311" w:rsidRDefault="00670311" w:rsidP="00314D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Medidas de debida diligencia.</w:t>
            </w:r>
          </w:p>
          <w:p w14:paraId="2C2372EC" w14:textId="77777777" w:rsidR="00670311" w:rsidRPr="00670311" w:rsidRDefault="00670311" w:rsidP="00314D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Prevención, gestión y administración del riesgo de corrupción.</w:t>
            </w:r>
          </w:p>
          <w:p w14:paraId="66FC9608" w14:textId="77777777" w:rsidR="00670311" w:rsidRPr="00670311" w:rsidRDefault="00670311" w:rsidP="00314D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Redes institucionales y código de integridad.</w:t>
            </w:r>
          </w:p>
          <w:p w14:paraId="0314A9FF" w14:textId="77777777" w:rsidR="00670311" w:rsidRPr="00670311" w:rsidRDefault="00670311" w:rsidP="00314D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Canales de denuncia.</w:t>
            </w:r>
          </w:p>
          <w:p w14:paraId="4ACA3D21" w14:textId="77777777" w:rsidR="00670311" w:rsidRPr="00670311" w:rsidRDefault="00670311" w:rsidP="00314D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Transparencia, rendición de cuentas y servicio al ciudadano.</w:t>
            </w:r>
          </w:p>
          <w:p w14:paraId="4B97FC3F" w14:textId="77777777" w:rsidR="00670311" w:rsidRPr="00670311" w:rsidRDefault="00670311" w:rsidP="00314D5C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Iniciativas adicionales.</w:t>
            </w:r>
          </w:p>
          <w:p w14:paraId="20B4E4E4" w14:textId="77777777" w:rsidR="00670311" w:rsidRPr="00670311" w:rsidRDefault="00670311" w:rsidP="006703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El análisis se realiza con base en los reportes de seguimiento con corte a:</w:t>
            </w:r>
          </w:p>
          <w:p w14:paraId="56BDB6CC" w14:textId="77777777" w:rsidR="00670311" w:rsidRPr="00670311" w:rsidRDefault="00670311" w:rsidP="00314D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30 de abril de 2025.</w:t>
            </w:r>
          </w:p>
          <w:p w14:paraId="471AA440" w14:textId="77777777" w:rsidR="00670311" w:rsidRPr="00670311" w:rsidRDefault="00670311" w:rsidP="00314D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 de agosto de 2025.</w:t>
            </w:r>
          </w:p>
          <w:p w14:paraId="38F5D35A" w14:textId="2EB07339" w:rsidR="00596237" w:rsidRPr="00670311" w:rsidRDefault="00670311" w:rsidP="00314D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670311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31 de diciembre de 2025.</w:t>
            </w:r>
          </w:p>
        </w:tc>
      </w:tr>
      <w:tr w:rsidR="00596237" w:rsidRPr="00596237" w14:paraId="7208027F" w14:textId="77777777" w:rsidTr="00670311">
        <w:trPr>
          <w:trHeight w:val="69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14:paraId="2448CCE7" w14:textId="77777777" w:rsidR="00596237" w:rsidRPr="00596237" w:rsidRDefault="00596237" w:rsidP="00353265">
            <w:pPr>
              <w:spacing w:after="0" w:line="240" w:lineRule="auto"/>
              <w:ind w:right="-227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596237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CRITERIOS DE AUDITORÍA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4240" w14:textId="1A5BF1A2" w:rsidR="00670311" w:rsidRPr="00670311" w:rsidRDefault="00670311" w:rsidP="00670311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0311">
              <w:rPr>
                <w:rFonts w:ascii="Arial" w:hAnsi="Arial" w:cs="Arial"/>
                <w:color w:val="auto"/>
                <w:sz w:val="20"/>
                <w:szCs w:val="20"/>
              </w:rPr>
              <w:t>MARCO NORMATIVO DE REFERENCIA</w:t>
            </w:r>
          </w:p>
          <w:p w14:paraId="68914A91" w14:textId="77777777" w:rsidR="00670311" w:rsidRPr="00670311" w:rsidRDefault="00670311" w:rsidP="00314D5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70311">
              <w:rPr>
                <w:rFonts w:ascii="Arial" w:hAnsi="Arial" w:cs="Arial"/>
                <w:sz w:val="20"/>
                <w:szCs w:val="20"/>
              </w:rPr>
              <w:t>Constitución Política de Colombia, artículo 209.</w:t>
            </w:r>
          </w:p>
          <w:p w14:paraId="28E69B28" w14:textId="77777777" w:rsidR="00670311" w:rsidRPr="00670311" w:rsidRDefault="00670311" w:rsidP="00314D5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70311">
              <w:rPr>
                <w:rFonts w:ascii="Arial" w:hAnsi="Arial" w:cs="Arial"/>
                <w:sz w:val="20"/>
                <w:szCs w:val="20"/>
              </w:rPr>
              <w:t>Ley 87 de 1993 – Sistema de Control Interno.</w:t>
            </w:r>
          </w:p>
          <w:p w14:paraId="31DB1863" w14:textId="77777777" w:rsidR="00670311" w:rsidRPr="00670311" w:rsidRDefault="00670311" w:rsidP="00314D5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70311">
              <w:rPr>
                <w:rFonts w:ascii="Arial" w:hAnsi="Arial" w:cs="Arial"/>
                <w:sz w:val="20"/>
                <w:szCs w:val="20"/>
              </w:rPr>
              <w:t>Ley 1474 de 2011 – Estatuto Anticorrupción.</w:t>
            </w:r>
          </w:p>
          <w:p w14:paraId="3D43530D" w14:textId="77777777" w:rsidR="00670311" w:rsidRPr="00670311" w:rsidRDefault="00670311" w:rsidP="00314D5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70311">
              <w:rPr>
                <w:rFonts w:ascii="Arial" w:hAnsi="Arial" w:cs="Arial"/>
                <w:sz w:val="20"/>
                <w:szCs w:val="20"/>
              </w:rPr>
              <w:t>Ley 1712 de 2014 – Transparencia y Acceso a la Información Pública.</w:t>
            </w:r>
          </w:p>
          <w:p w14:paraId="5AD5DF54" w14:textId="77777777" w:rsidR="00670311" w:rsidRPr="00670311" w:rsidRDefault="00670311" w:rsidP="00314D5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70311">
              <w:rPr>
                <w:rFonts w:ascii="Arial" w:hAnsi="Arial" w:cs="Arial"/>
                <w:sz w:val="20"/>
                <w:szCs w:val="20"/>
              </w:rPr>
              <w:t>Resolución 1519 de 2020.</w:t>
            </w:r>
          </w:p>
          <w:p w14:paraId="59E58FE7" w14:textId="77777777" w:rsidR="00670311" w:rsidRPr="00670311" w:rsidRDefault="00670311" w:rsidP="00314D5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70311">
              <w:rPr>
                <w:rFonts w:ascii="Arial" w:hAnsi="Arial" w:cs="Arial"/>
                <w:sz w:val="20"/>
                <w:szCs w:val="20"/>
              </w:rPr>
              <w:t>Decreto 1499 de 2017 – MIPG.</w:t>
            </w:r>
          </w:p>
          <w:p w14:paraId="56CE6A75" w14:textId="77777777" w:rsidR="00670311" w:rsidRPr="00670311" w:rsidRDefault="00670311" w:rsidP="00314D5C">
            <w:pPr>
              <w:pStyle w:val="NormalWeb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70311">
              <w:rPr>
                <w:rFonts w:ascii="Arial" w:hAnsi="Arial" w:cs="Arial"/>
                <w:sz w:val="20"/>
                <w:szCs w:val="20"/>
              </w:rPr>
              <w:t>Ley 2013 de 2019 – Conflictos de Interés.</w:t>
            </w:r>
          </w:p>
          <w:p w14:paraId="17E973B1" w14:textId="605F8432" w:rsidR="00596237" w:rsidRPr="00670311" w:rsidRDefault="00670311" w:rsidP="00314D5C">
            <w:pPr>
              <w:pStyle w:val="NormalWeb"/>
              <w:numPr>
                <w:ilvl w:val="0"/>
                <w:numId w:val="4"/>
              </w:numPr>
            </w:pPr>
            <w:r w:rsidRPr="00670311">
              <w:rPr>
                <w:rFonts w:ascii="Arial" w:hAnsi="Arial" w:cs="Arial"/>
                <w:sz w:val="20"/>
                <w:szCs w:val="20"/>
              </w:rPr>
              <w:t>Lineamientos del Departamento Administrativo de la Función Pública.</w:t>
            </w:r>
          </w:p>
        </w:tc>
      </w:tr>
    </w:tbl>
    <w:tbl>
      <w:tblPr>
        <w:tblpPr w:leftFromText="141" w:rightFromText="141" w:vertAnchor="text" w:horzAnchor="margin" w:tblpY="58"/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180B88" w:rsidRPr="00596237" w14:paraId="53EC5814" w14:textId="77777777" w:rsidTr="00180B88">
        <w:trPr>
          <w:trHeight w:val="26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BCB69" w14:textId="52B7544F" w:rsidR="00180B88" w:rsidRDefault="00180B88" w:rsidP="00180B88">
            <w:pPr>
              <w:pStyle w:val="Ttulo3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RESULTADO DEL SEGUIMIENTO</w:t>
            </w:r>
          </w:p>
          <w:p w14:paraId="71CF1F5E" w14:textId="77777777" w:rsidR="00A563E0" w:rsidRPr="00A563E0" w:rsidRDefault="00A563E0" w:rsidP="00A563E0"/>
          <w:p w14:paraId="5897BB02" w14:textId="7E8172D8" w:rsidR="00A563E0" w:rsidRDefault="00A563E0" w:rsidP="00A563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 xml:space="preserve">En cumplimiento de las funciones asignadas a la Oficina de Control Interno conforme a la Ley 87 de 1993 y a los lineamientos del Modelo Integrado de Planeación y Gestión – MIPG, se presenta la evaluación independiente al </w:t>
            </w:r>
            <w:r w:rsidRPr="00A563E0">
              <w:rPr>
                <w:rStyle w:val="Textoennegrita"/>
                <w:rFonts w:ascii="Arial" w:hAnsi="Arial" w:cs="Arial"/>
                <w:sz w:val="20"/>
                <w:szCs w:val="20"/>
              </w:rPr>
              <w:t>Programa de Transparencia y Ética Pública (PTEP)</w:t>
            </w:r>
            <w:r w:rsidRPr="00A563E0">
              <w:rPr>
                <w:rFonts w:ascii="Arial" w:hAnsi="Arial" w:cs="Arial"/>
                <w:sz w:val="20"/>
                <w:szCs w:val="20"/>
              </w:rPr>
              <w:t xml:space="preserve"> de la Promotora de Eventos y Turismo de Manizales S.A.S., con corte al </w:t>
            </w:r>
            <w:r w:rsidRPr="00A563E0">
              <w:rPr>
                <w:rStyle w:val="Textoennegrita"/>
                <w:rFonts w:ascii="Arial" w:hAnsi="Arial" w:cs="Arial"/>
                <w:sz w:val="20"/>
                <w:szCs w:val="20"/>
              </w:rPr>
              <w:t>31 de diciembre de 2025</w:t>
            </w:r>
            <w:r w:rsidRPr="00A563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1CEC05" w14:textId="77777777" w:rsidR="00A563E0" w:rsidRPr="00A563E0" w:rsidRDefault="00A563E0" w:rsidP="00A563E0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563E0">
              <w:rPr>
                <w:rFonts w:ascii="Arial" w:hAnsi="Arial" w:cs="Arial"/>
                <w:color w:val="auto"/>
                <w:sz w:val="20"/>
                <w:szCs w:val="20"/>
              </w:rPr>
              <w:t>RESULTADOS DE LA EVALUACIÓN</w:t>
            </w:r>
          </w:p>
          <w:p w14:paraId="0897829E" w14:textId="77777777" w:rsidR="00A563E0" w:rsidRPr="00A563E0" w:rsidRDefault="00A563E0" w:rsidP="00A563E0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563E0">
              <w:rPr>
                <w:rFonts w:ascii="Arial" w:hAnsi="Arial" w:cs="Arial"/>
                <w:color w:val="auto"/>
                <w:sz w:val="20"/>
                <w:szCs w:val="20"/>
              </w:rPr>
              <w:t>5.1 Nivel general de cumplimiento</w:t>
            </w:r>
          </w:p>
          <w:p w14:paraId="377A922F" w14:textId="66D34464" w:rsidR="00A563E0" w:rsidRPr="00A563E0" w:rsidRDefault="00A563E0" w:rsidP="00A563E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A563E0">
              <w:rPr>
                <w:rFonts w:ascii="Arial" w:hAnsi="Arial" w:cs="Arial"/>
                <w:sz w:val="20"/>
                <w:szCs w:val="20"/>
              </w:rPr>
              <w:t xml:space="preserve"> diciembre de 2025, el Programa de Transparencia y Ética Pública presenta un </w:t>
            </w:r>
            <w:r w:rsidRPr="00A563E0">
              <w:rPr>
                <w:rStyle w:val="Textoennegrita"/>
                <w:rFonts w:ascii="Arial" w:hAnsi="Arial" w:cs="Arial"/>
                <w:sz w:val="20"/>
                <w:szCs w:val="20"/>
              </w:rPr>
              <w:t>avance global del 86%</w:t>
            </w:r>
            <w:r w:rsidRPr="00A563E0">
              <w:rPr>
                <w:rFonts w:ascii="Arial" w:hAnsi="Arial" w:cs="Arial"/>
                <w:sz w:val="20"/>
                <w:szCs w:val="20"/>
              </w:rPr>
              <w:t>, evidenciando una mejora significativa frente a los primeros cuatrimestres del año.</w:t>
            </w:r>
          </w:p>
          <w:p w14:paraId="7446E40C" w14:textId="77777777" w:rsidR="00A563E0" w:rsidRPr="00A563E0" w:rsidRDefault="00A563E0" w:rsidP="00A563E0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 xml:space="preserve">No obstante, desde la óptica del Control Interno, el cumplimiento debe analizarse no solo en términos porcentuales, sino considerando la </w:t>
            </w:r>
            <w:r w:rsidRPr="00A563E0">
              <w:rPr>
                <w:rStyle w:val="Textoennegrita"/>
                <w:rFonts w:ascii="Arial" w:hAnsi="Arial" w:cs="Arial"/>
                <w:sz w:val="20"/>
                <w:szCs w:val="20"/>
              </w:rPr>
              <w:t>naturaleza crítica y obligatoria</w:t>
            </w:r>
            <w:r w:rsidRPr="00A563E0">
              <w:rPr>
                <w:rFonts w:ascii="Arial" w:hAnsi="Arial" w:cs="Arial"/>
                <w:sz w:val="20"/>
                <w:szCs w:val="20"/>
              </w:rPr>
              <w:t xml:space="preserve"> de las actividades que permanecen con </w:t>
            </w:r>
            <w:r w:rsidRPr="00A563E0">
              <w:rPr>
                <w:rStyle w:val="Textoennegrita"/>
                <w:rFonts w:ascii="Arial" w:hAnsi="Arial" w:cs="Arial"/>
                <w:sz w:val="20"/>
                <w:szCs w:val="20"/>
              </w:rPr>
              <w:t>0% de ejecución</w:t>
            </w:r>
            <w:r w:rsidRPr="00A563E0">
              <w:rPr>
                <w:rFonts w:ascii="Arial" w:hAnsi="Arial" w:cs="Arial"/>
                <w:sz w:val="20"/>
                <w:szCs w:val="20"/>
              </w:rPr>
              <w:t>, especialmente aquellas relacionadas con:</w:t>
            </w:r>
          </w:p>
          <w:p w14:paraId="5EA78B6E" w14:textId="77777777" w:rsidR="00A563E0" w:rsidRPr="00A563E0" w:rsidRDefault="00A563E0" w:rsidP="00314D5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Transparencia activa.</w:t>
            </w:r>
          </w:p>
          <w:p w14:paraId="5C9CEA87" w14:textId="77777777" w:rsidR="00A563E0" w:rsidRPr="00A563E0" w:rsidRDefault="00A563E0" w:rsidP="00314D5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Servicio al ciudadano.</w:t>
            </w:r>
          </w:p>
          <w:p w14:paraId="0ADE28A5" w14:textId="77777777" w:rsidR="00A563E0" w:rsidRPr="00A563E0" w:rsidRDefault="00A563E0" w:rsidP="00314D5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Gestión documental.</w:t>
            </w:r>
          </w:p>
          <w:p w14:paraId="07C9EF20" w14:textId="77777777" w:rsidR="00A563E0" w:rsidRPr="00A563E0" w:rsidRDefault="00A563E0" w:rsidP="00314D5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Canales de denuncia.</w:t>
            </w:r>
          </w:p>
          <w:p w14:paraId="68E76667" w14:textId="77777777" w:rsidR="00A563E0" w:rsidRPr="00A563E0" w:rsidRDefault="00A563E0" w:rsidP="00314D5C">
            <w:pPr>
              <w:pStyle w:val="NormalWeb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Cultura de integridad.</w:t>
            </w:r>
          </w:p>
          <w:p w14:paraId="7B014DA8" w14:textId="0B76D6C0" w:rsidR="00A563E0" w:rsidRPr="00A563E0" w:rsidRDefault="00A563E0" w:rsidP="00A563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63E0">
              <w:rPr>
                <w:rFonts w:ascii="Arial" w:hAnsi="Arial" w:cs="Arial"/>
                <w:b/>
                <w:sz w:val="20"/>
                <w:szCs w:val="20"/>
              </w:rPr>
              <w:t>Actividades con 0% de ejecución al cierre de la vigencia</w:t>
            </w:r>
          </w:p>
          <w:p w14:paraId="7C0D0D0E" w14:textId="77777777" w:rsidR="00A563E0" w:rsidRPr="00A563E0" w:rsidRDefault="00A563E0" w:rsidP="00A563E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 xml:space="preserve">Se identifican actividades que al cierre del año </w:t>
            </w:r>
            <w:r w:rsidRPr="00A563E0">
              <w:rPr>
                <w:rStyle w:val="Textoennegrita"/>
                <w:rFonts w:ascii="Arial" w:hAnsi="Arial" w:cs="Arial"/>
                <w:sz w:val="20"/>
                <w:szCs w:val="20"/>
              </w:rPr>
              <w:t>no registran ejecución</w:t>
            </w:r>
            <w:r w:rsidRPr="00A563E0">
              <w:rPr>
                <w:rFonts w:ascii="Arial" w:hAnsi="Arial" w:cs="Arial"/>
                <w:sz w:val="20"/>
                <w:szCs w:val="20"/>
              </w:rPr>
              <w:t>, entre las cuales se destacan:</w:t>
            </w:r>
          </w:p>
          <w:p w14:paraId="1BBAC900" w14:textId="77777777" w:rsidR="00A563E0" w:rsidRPr="00A563E0" w:rsidRDefault="00A563E0" w:rsidP="00A563E0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a) Prevención del riesgo de corrupción</w:t>
            </w:r>
          </w:p>
          <w:p w14:paraId="67BDC2AA" w14:textId="77777777" w:rsidR="00A563E0" w:rsidRPr="00A563E0" w:rsidRDefault="00A563E0" w:rsidP="00314D5C">
            <w:pPr>
              <w:pStyle w:val="NormalWeb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Diseño e implementación de la campaña de cultura organizacional para la apropiación de la política de administración del riesgo.</w:t>
            </w:r>
          </w:p>
          <w:p w14:paraId="75E1E067" w14:textId="77777777" w:rsidR="00A563E0" w:rsidRPr="00A563E0" w:rsidRDefault="00A563E0" w:rsidP="00A563E0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b) Redes institucionales</w:t>
            </w:r>
          </w:p>
          <w:p w14:paraId="756AB7CA" w14:textId="77777777" w:rsidR="00A563E0" w:rsidRPr="00A563E0" w:rsidRDefault="00A563E0" w:rsidP="00314D5C">
            <w:pPr>
              <w:pStyle w:val="NormalWeb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Evaluación de resultados de encuestas de satisfacción al usuario.</w:t>
            </w:r>
          </w:p>
          <w:p w14:paraId="1A19C1A3" w14:textId="77777777" w:rsidR="00A563E0" w:rsidRPr="00A563E0" w:rsidRDefault="00A563E0" w:rsidP="00A563E0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c) Canales de denuncia</w:t>
            </w:r>
          </w:p>
          <w:p w14:paraId="69264A6D" w14:textId="77777777" w:rsidR="00A563E0" w:rsidRPr="00A563E0" w:rsidRDefault="00A563E0" w:rsidP="00314D5C">
            <w:pPr>
              <w:pStyle w:val="NormalWeb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Instalación del buzón físico de denuncias en la recepción de la entidad.</w:t>
            </w:r>
          </w:p>
          <w:p w14:paraId="7D022AFC" w14:textId="77777777" w:rsidR="00A563E0" w:rsidRPr="00A563E0" w:rsidRDefault="00A563E0" w:rsidP="00A563E0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d) Servicio al ciudadano</w:t>
            </w:r>
          </w:p>
          <w:p w14:paraId="5737FB42" w14:textId="77777777" w:rsidR="00A563E0" w:rsidRPr="00A563E0" w:rsidRDefault="00A563E0" w:rsidP="00314D5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Publicación del informe trimestral de PQRSD en la página web.</w:t>
            </w:r>
          </w:p>
          <w:p w14:paraId="19AEFA9B" w14:textId="77777777" w:rsidR="00A563E0" w:rsidRPr="00A563E0" w:rsidRDefault="00A563E0" w:rsidP="00314D5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Implementación de encuesta de satisfacción al usuario.</w:t>
            </w:r>
          </w:p>
          <w:p w14:paraId="68D0C7CD" w14:textId="77777777" w:rsidR="00A563E0" w:rsidRPr="00A563E0" w:rsidRDefault="00A563E0" w:rsidP="00314D5C">
            <w:pPr>
              <w:pStyle w:val="NormalWeb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lastRenderedPageBreak/>
              <w:t>Actividades de fortalecimiento de competencias en atención al ciudadano.</w:t>
            </w:r>
          </w:p>
          <w:p w14:paraId="2C8DE5DB" w14:textId="77777777" w:rsidR="00A563E0" w:rsidRPr="00A563E0" w:rsidRDefault="00A563E0" w:rsidP="00A563E0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e) Transparencia y acceso a la información pública</w:t>
            </w:r>
          </w:p>
          <w:p w14:paraId="5AB7C8FD" w14:textId="77777777" w:rsidR="00A563E0" w:rsidRPr="00A563E0" w:rsidRDefault="00A563E0" w:rsidP="00A563E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Persisten múltiples obligaciones sin ejecución, tales como:</w:t>
            </w:r>
          </w:p>
          <w:p w14:paraId="57A68839" w14:textId="77777777" w:rsidR="00A563E0" w:rsidRPr="00A563E0" w:rsidRDefault="00A563E0" w:rsidP="00314D5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Procedimientos para la toma de decisiones.</w:t>
            </w:r>
          </w:p>
          <w:p w14:paraId="2AC4C548" w14:textId="77777777" w:rsidR="00A563E0" w:rsidRPr="00A563E0" w:rsidRDefault="00A563E0" w:rsidP="00314D5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Información sobre decisiones que afectan al público.</w:t>
            </w:r>
          </w:p>
          <w:p w14:paraId="59D11513" w14:textId="77777777" w:rsidR="00A563E0" w:rsidRPr="00A563E0" w:rsidRDefault="00A563E0" w:rsidP="00314D5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Ejecución contractual.</w:t>
            </w:r>
          </w:p>
          <w:p w14:paraId="45226367" w14:textId="77777777" w:rsidR="00A563E0" w:rsidRPr="00A563E0" w:rsidRDefault="00A563E0" w:rsidP="00314D5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Presupuesto y ejecución presupuestal.</w:t>
            </w:r>
          </w:p>
          <w:p w14:paraId="534C36AA" w14:textId="77777777" w:rsidR="00A563E0" w:rsidRPr="00A563E0" w:rsidRDefault="00A563E0" w:rsidP="00314D5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Informes de acceso a la información, quejas y reclamos.</w:t>
            </w:r>
          </w:p>
          <w:p w14:paraId="2DDA0634" w14:textId="77777777" w:rsidR="00A563E0" w:rsidRPr="00A563E0" w:rsidRDefault="00A563E0" w:rsidP="00314D5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Instrumentos de gestión documental (PGD, TRD, registros de activos de información).</w:t>
            </w:r>
          </w:p>
          <w:p w14:paraId="202CC8B1" w14:textId="77777777" w:rsidR="00A563E0" w:rsidRPr="00A563E0" w:rsidRDefault="00A563E0" w:rsidP="00314D5C">
            <w:pPr>
              <w:pStyle w:val="NormalWeb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Información específica para mujeres y otros grupos de interés.</w:t>
            </w:r>
          </w:p>
          <w:p w14:paraId="711BF2EF" w14:textId="77777777" w:rsidR="00A563E0" w:rsidRPr="00A563E0" w:rsidRDefault="00A563E0" w:rsidP="00A563E0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f) Iniciativas adicionales</w:t>
            </w:r>
          </w:p>
          <w:p w14:paraId="5843A359" w14:textId="77777777" w:rsidR="00A563E0" w:rsidRPr="00A563E0" w:rsidRDefault="00A563E0" w:rsidP="00314D5C">
            <w:pPr>
              <w:pStyle w:val="NormalWeb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Capacitación a funcionarios en conflictos de interés.</w:t>
            </w:r>
          </w:p>
          <w:p w14:paraId="078B17F3" w14:textId="77777777" w:rsidR="00A563E0" w:rsidRPr="00ED7900" w:rsidRDefault="00A563E0" w:rsidP="00A563E0">
            <w:pPr>
              <w:pStyle w:val="Ttulo2"/>
              <w:rPr>
                <w:b/>
                <w:color w:val="auto"/>
                <w:u w:val="single"/>
              </w:rPr>
            </w:pPr>
            <w:r w:rsidRPr="00ED7900">
              <w:rPr>
                <w:b/>
                <w:color w:val="auto"/>
                <w:u w:val="single"/>
              </w:rPr>
              <w:t>IMPLICACIONES DEL NO CUMPLIMIENTO</w:t>
            </w:r>
          </w:p>
          <w:p w14:paraId="7E227E38" w14:textId="5E149182" w:rsidR="00A563E0" w:rsidRPr="00A563E0" w:rsidRDefault="00A563E0" w:rsidP="00A563E0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563E0">
              <w:rPr>
                <w:rFonts w:ascii="Arial" w:hAnsi="Arial" w:cs="Arial"/>
                <w:color w:val="auto"/>
                <w:sz w:val="20"/>
                <w:szCs w:val="20"/>
              </w:rPr>
              <w:t>Implicaciones legales y disciplinarias</w:t>
            </w:r>
          </w:p>
          <w:p w14:paraId="0C512C59" w14:textId="77777777" w:rsidR="00A563E0" w:rsidRPr="00A563E0" w:rsidRDefault="00A563E0" w:rsidP="00314D5C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Riesgo de hallazgos administrativos por parte de los entes de control.</w:t>
            </w:r>
          </w:p>
          <w:p w14:paraId="211F0B81" w14:textId="77777777" w:rsidR="00A563E0" w:rsidRPr="00A563E0" w:rsidRDefault="00A563E0" w:rsidP="00314D5C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Posibles responsabilidades disciplinarias por omisión de deberes funcionales.</w:t>
            </w:r>
          </w:p>
          <w:p w14:paraId="3F091E0B" w14:textId="77777777" w:rsidR="00A563E0" w:rsidRPr="00A563E0" w:rsidRDefault="00A563E0" w:rsidP="00314D5C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Incumplimiento de obligaciones legales de transparencia.</w:t>
            </w:r>
          </w:p>
          <w:p w14:paraId="5BD25F17" w14:textId="4D79F72C" w:rsidR="00A563E0" w:rsidRPr="00A563E0" w:rsidRDefault="00A563E0" w:rsidP="00A563E0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563E0">
              <w:rPr>
                <w:rFonts w:ascii="Arial" w:hAnsi="Arial" w:cs="Arial"/>
                <w:color w:val="auto"/>
                <w:sz w:val="20"/>
                <w:szCs w:val="20"/>
              </w:rPr>
              <w:t>Implicaciones para el Sistema de Control Interno</w:t>
            </w:r>
          </w:p>
          <w:p w14:paraId="3096E00E" w14:textId="77777777" w:rsidR="00A563E0" w:rsidRPr="00A563E0" w:rsidRDefault="00A563E0" w:rsidP="00314D5C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Debilitamiento del sistema de control interno.</w:t>
            </w:r>
          </w:p>
          <w:p w14:paraId="271E45BD" w14:textId="77777777" w:rsidR="00A563E0" w:rsidRPr="00A563E0" w:rsidRDefault="00A563E0" w:rsidP="00314D5C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Afectación de la efectividad de las líneas de defensa.</w:t>
            </w:r>
          </w:p>
          <w:p w14:paraId="4F663688" w14:textId="77777777" w:rsidR="00A563E0" w:rsidRPr="00A563E0" w:rsidRDefault="00A563E0" w:rsidP="00314D5C">
            <w:pPr>
              <w:pStyle w:val="NormalWeb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Mayor exposición a riesgos de corrupción y mala gestión.</w:t>
            </w:r>
          </w:p>
          <w:p w14:paraId="1F46D534" w14:textId="5B0C3357" w:rsidR="00A563E0" w:rsidRPr="00ED7900" w:rsidRDefault="00A563E0" w:rsidP="00A563E0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D7900">
              <w:rPr>
                <w:rFonts w:ascii="Arial" w:hAnsi="Arial" w:cs="Arial"/>
                <w:color w:val="auto"/>
                <w:sz w:val="20"/>
                <w:szCs w:val="20"/>
              </w:rPr>
              <w:t xml:space="preserve">Implicaciones institucionales y </w:t>
            </w:r>
            <w:proofErr w:type="spellStart"/>
            <w:r w:rsidRPr="00ED7900">
              <w:rPr>
                <w:rFonts w:ascii="Arial" w:hAnsi="Arial" w:cs="Arial"/>
                <w:color w:val="auto"/>
                <w:sz w:val="20"/>
                <w:szCs w:val="20"/>
              </w:rPr>
              <w:t>reputacionales</w:t>
            </w:r>
            <w:proofErr w:type="spellEnd"/>
          </w:p>
          <w:p w14:paraId="7B6DDE8A" w14:textId="77777777" w:rsidR="00A563E0" w:rsidRPr="00A563E0" w:rsidRDefault="00A563E0" w:rsidP="00314D5C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Afectación de la confianza ciudadana.</w:t>
            </w:r>
          </w:p>
          <w:p w14:paraId="40FF4C3E" w14:textId="77777777" w:rsidR="00A563E0" w:rsidRPr="00A563E0" w:rsidRDefault="00A563E0" w:rsidP="00314D5C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Riesgo en la imagen institucional.</w:t>
            </w:r>
          </w:p>
          <w:p w14:paraId="1D1CC6F5" w14:textId="77777777" w:rsidR="00A563E0" w:rsidRDefault="00A563E0" w:rsidP="00314D5C">
            <w:pPr>
              <w:pStyle w:val="NormalWeb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563E0">
              <w:rPr>
                <w:rFonts w:ascii="Arial" w:hAnsi="Arial" w:cs="Arial"/>
                <w:sz w:val="20"/>
                <w:szCs w:val="20"/>
              </w:rPr>
              <w:t>Limitaciones para demostrar una gestión íntegra y transparente.</w:t>
            </w:r>
          </w:p>
          <w:p w14:paraId="64C524E2" w14:textId="77777777" w:rsidR="00004C6C" w:rsidRPr="00004C6C" w:rsidRDefault="00004C6C" w:rsidP="00004C6C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4C6C">
              <w:rPr>
                <w:rFonts w:ascii="Arial" w:hAnsi="Arial" w:cs="Arial"/>
                <w:color w:val="auto"/>
                <w:sz w:val="20"/>
                <w:szCs w:val="20"/>
              </w:rPr>
              <w:t>CUADRO DE SEGUIMIENTO Y AVANCE</w:t>
            </w:r>
          </w:p>
          <w:p w14:paraId="7A24EC9B" w14:textId="77777777" w:rsidR="00004C6C" w:rsidRPr="00004C6C" w:rsidRDefault="00004C6C" w:rsidP="00004C6C">
            <w:pPr>
              <w:pStyle w:val="Ttulo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04C6C">
              <w:rPr>
                <w:rFonts w:ascii="Arial" w:hAnsi="Arial" w:cs="Arial"/>
                <w:color w:val="auto"/>
                <w:sz w:val="20"/>
                <w:szCs w:val="20"/>
              </w:rPr>
              <w:t>PROGRAMA DE TRANSPARENCIA Y ÉTICA PÚBLICA</w:t>
            </w:r>
          </w:p>
          <w:p w14:paraId="7595F5D5" w14:textId="77777777" w:rsidR="00004C6C" w:rsidRPr="00004C6C" w:rsidRDefault="00004C6C" w:rsidP="00004C6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004C6C">
              <w:rPr>
                <w:rStyle w:val="Textoennegrita"/>
                <w:rFonts w:ascii="Arial" w:hAnsi="Arial" w:cs="Arial"/>
                <w:sz w:val="20"/>
                <w:szCs w:val="20"/>
              </w:rPr>
              <w:t>Enfoque de Madurez – Riesgo – Producto Verificable</w:t>
            </w:r>
            <w:r w:rsidRPr="00004C6C">
              <w:rPr>
                <w:rFonts w:ascii="Arial" w:hAnsi="Arial" w:cs="Arial"/>
                <w:sz w:val="20"/>
                <w:szCs w:val="20"/>
              </w:rPr>
              <w:br/>
            </w:r>
            <w:r w:rsidRPr="00004C6C">
              <w:rPr>
                <w:rStyle w:val="Textoennegrita"/>
                <w:rFonts w:ascii="Arial" w:hAnsi="Arial" w:cs="Arial"/>
                <w:sz w:val="20"/>
                <w:szCs w:val="20"/>
              </w:rPr>
              <w:t>Corte: 31 de diciembre de 2025</w:t>
            </w:r>
          </w:p>
          <w:p w14:paraId="0FA6FC67" w14:textId="77777777" w:rsidR="00004C6C" w:rsidRDefault="00004C6C" w:rsidP="00004C6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5"/>
              <w:gridCol w:w="1321"/>
              <w:gridCol w:w="1627"/>
              <w:gridCol w:w="1731"/>
              <w:gridCol w:w="1022"/>
              <w:gridCol w:w="1797"/>
            </w:tblGrid>
            <w:tr w:rsidR="00004C6C" w:rsidRPr="00004C6C" w14:paraId="08A5570B" w14:textId="77777777" w:rsidTr="00004C6C">
              <w:trPr>
                <w:tblHeader/>
                <w:tblCellSpacing w:w="15" w:type="dxa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3F1C03B5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lastRenderedPageBreak/>
                    <w:t>Componente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30C71EC1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Avance cuantitativo (%)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61F3B072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Nivel de madurez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5CC4F98D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Gestión evidenciada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0BA684E5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Riesgo asociado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0E450389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Conclusión de Control Interno</w:t>
                  </w:r>
                </w:p>
              </w:tc>
            </w:tr>
            <w:tr w:rsidR="00004C6C" w:rsidRPr="00004C6C" w14:paraId="0E4C98A8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09044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1. Medidas de Debida Diligencia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61C57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AA1BC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Institucionalizado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F9A4C0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Comités activos, seguimiento MIPG, FURAG, políticas adoptadas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321757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Bajo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B64A49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Componente consolidado y sostenible</w:t>
                  </w:r>
                </w:p>
              </w:tc>
            </w:tr>
            <w:tr w:rsidR="00004C6C" w:rsidRPr="00004C6C" w14:paraId="7E094A52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B89191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2. Prevención y Gestión del Riesgo de Corrupción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503DD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91%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C21413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Implementado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88C7C3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Política, mapas de riesgo, seguimiento y publicación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6459CA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D5401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Brecha en cultura del riesgo, riesgo controlado</w:t>
                  </w:r>
                </w:p>
              </w:tc>
            </w:tr>
            <w:tr w:rsidR="00004C6C" w:rsidRPr="00004C6C" w14:paraId="011E89DA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57533B6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3. Redes Institucionales y Código de Integridad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4D93C6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86%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AF7C9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Implementado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70A03B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Socialización del código, cursos, mediciones parciales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BFB279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2ED141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Requiere fortalecer evaluación de resultados</w:t>
                  </w:r>
                </w:p>
              </w:tc>
            </w:tr>
            <w:tr w:rsidR="00004C6C" w:rsidRPr="00004C6C" w14:paraId="7E84746C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B9B1E81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4. Canales de Denuncia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DF814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88%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530BF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Implementado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FEEC14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Canales presencial, virtual y telefónico operativos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B3A3F1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A524D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Falta canal físico, no configura incumplimiento material</w:t>
                  </w:r>
                </w:p>
              </w:tc>
            </w:tr>
            <w:tr w:rsidR="00004C6C" w:rsidRPr="00004C6C" w14:paraId="19D2F476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A73455A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5.1 Rendición de Cuentas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859B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100%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7DC3D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Institucionalizado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8E0B6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Audiencia realizada, informes publicados, evaluación aplicada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163B6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Bajo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9AFC6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Cumplimiento integral</w:t>
                  </w:r>
                </w:p>
              </w:tc>
            </w:tr>
            <w:tr w:rsidR="00004C6C" w:rsidRPr="00004C6C" w14:paraId="49AA2813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F906F1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5.2 Servicio al Ciudadano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8C2E9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70% aprox.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4CF19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En desarrollo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E99CF1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Informes PQRS internos, divulgación de canales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369F7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 – Alto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918BB9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Brechas en publicación y medición de satisfacción</w:t>
                  </w:r>
                </w:p>
              </w:tc>
            </w:tr>
            <w:tr w:rsidR="00004C6C" w:rsidRPr="00004C6C" w14:paraId="018AB3F1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D04216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5.3 Transparencia y Acceso a la Información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841006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64%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77B57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En desarrollo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3852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Avances parciales en web, normativa y contratación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927F9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Alto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8F7BBD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Componente crítico que requiere priorización</w:t>
                  </w:r>
                </w:p>
              </w:tc>
            </w:tr>
            <w:tr w:rsidR="00004C6C" w:rsidRPr="00004C6C" w14:paraId="39DCBEF7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25D375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6. Iniciativas Adicionales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DFE1A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86%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7A2580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Implementado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FD9B95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Seguimiento conflictos de interés, manual de contratación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6752E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A1537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Falta capacitación específica</w:t>
                  </w:r>
                </w:p>
              </w:tc>
            </w:tr>
          </w:tbl>
          <w:p w14:paraId="6E9B9D54" w14:textId="6859CDF7" w:rsidR="00004C6C" w:rsidRPr="006E062C" w:rsidRDefault="006E062C" w:rsidP="00004C6C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6E062C">
              <w:rPr>
                <w:rFonts w:ascii="Arial" w:hAnsi="Arial" w:cs="Arial"/>
                <w:b/>
                <w:sz w:val="20"/>
                <w:szCs w:val="20"/>
              </w:rPr>
              <w:t>CUADRO RESUMEN DE ACTIVIDADES CON MADUREZ BAJA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5"/>
              <w:gridCol w:w="1197"/>
              <w:gridCol w:w="1595"/>
              <w:gridCol w:w="1339"/>
              <w:gridCol w:w="2277"/>
            </w:tblGrid>
            <w:tr w:rsidR="00004C6C" w:rsidRPr="00004C6C" w14:paraId="35ECC160" w14:textId="77777777" w:rsidTr="00004C6C">
              <w:trPr>
                <w:tblHeader/>
                <w:tblCellSpacing w:w="15" w:type="dxa"/>
              </w:trPr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1F58FD83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Actividad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34023F0A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Estado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5539422A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Producto mínimo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10AC35CE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Nivel de riesgo</w:t>
                  </w:r>
                </w:p>
              </w:tc>
              <w:tc>
                <w:tcPr>
                  <w:tcW w:w="0" w:type="auto"/>
                  <w:shd w:val="clear" w:color="auto" w:fill="BFBFBF" w:themeFill="background1" w:themeFillShade="BF"/>
                  <w:vAlign w:val="center"/>
                  <w:hideMark/>
                </w:tcPr>
                <w:p w14:paraId="3998CC92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es-CO"/>
                    </w:rPr>
                    <w:t>Clasificación CI</w:t>
                  </w:r>
                </w:p>
              </w:tc>
            </w:tr>
            <w:tr w:rsidR="00004C6C" w:rsidRPr="00004C6C" w14:paraId="512C67E3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C34C87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Campaña de cultura del riesgo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BA9EB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 iniciada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24BCD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72D07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B51D2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Oportunidad de mejora</w:t>
                  </w:r>
                </w:p>
              </w:tc>
            </w:tr>
            <w:tr w:rsidR="00004C6C" w:rsidRPr="00004C6C" w14:paraId="46B3C7B4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9A5FE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Buzón físico de denuncias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F1FF3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 ejecutada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599C1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C6375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469AF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Incumplimiento no material</w:t>
                  </w:r>
                </w:p>
              </w:tc>
            </w:tr>
            <w:tr w:rsidR="00004C6C" w:rsidRPr="00004C6C" w14:paraId="558EB3C5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A01134A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lastRenderedPageBreak/>
                    <w:t>Encuesta de satisfacción al usuario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4DF8FE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 ejecutada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55EC8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600974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 – Alto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77E22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Prioritaria</w:t>
                  </w:r>
                </w:p>
              </w:tc>
            </w:tr>
            <w:tr w:rsidR="00004C6C" w:rsidRPr="00004C6C" w14:paraId="5C178BEB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93691A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Publicación informe PQRSD web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3F0C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 ejecutada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9A09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2C2EF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Alto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D0AE3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Brecha de transparencia</w:t>
                  </w:r>
                </w:p>
              </w:tc>
            </w:tr>
            <w:tr w:rsidR="00004C6C" w:rsidRPr="00004C6C" w14:paraId="1BE6C01A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5F8DF7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Gestión documental (PGD, TRD)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5FD2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En proceso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5E3C8D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Borradores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5D693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Alto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59EB8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Actividad en maduración</w:t>
                  </w:r>
                </w:p>
              </w:tc>
            </w:tr>
            <w:tr w:rsidR="00004C6C" w:rsidRPr="00004C6C" w14:paraId="0EEF5F20" w14:textId="77777777" w:rsidTr="00004C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647551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Capacitación en conflictos de interés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59664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 ejecutada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75ECE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No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CF500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Medio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EFFDFC" w14:textId="77777777" w:rsidR="00004C6C" w:rsidRPr="00004C6C" w:rsidRDefault="00004C6C" w:rsidP="00004C6C">
                  <w:pPr>
                    <w:framePr w:hSpace="141" w:wrap="around" w:vAnchor="text" w:hAnchor="margin" w:y="58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  <w:r w:rsidRPr="00004C6C"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  <w:t>Retraso justificado</w:t>
                  </w:r>
                </w:p>
              </w:tc>
            </w:tr>
          </w:tbl>
          <w:p w14:paraId="50AA188B" w14:textId="25675B8D" w:rsidR="00E22F50" w:rsidRPr="00E22F50" w:rsidRDefault="00E22F50" w:rsidP="00E22F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El </w:t>
            </w:r>
            <w:r w:rsidRPr="00E22F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avance global del programa es alto</w:t>
            </w: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con componentes estratégicos ya institucionalizados.</w:t>
            </w:r>
          </w:p>
          <w:p w14:paraId="287C7459" w14:textId="12919E67" w:rsidR="00E22F50" w:rsidRPr="00E22F50" w:rsidRDefault="00E22F50" w:rsidP="00E22F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Las actividades no culminadas </w:t>
            </w:r>
            <w:r w:rsidRPr="00E22F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no se analizan exclusivamente como incumplimientos</w:t>
            </w: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, sino como:</w:t>
            </w:r>
          </w:p>
          <w:p w14:paraId="49884ABB" w14:textId="77777777" w:rsidR="00E22F50" w:rsidRPr="00E22F50" w:rsidRDefault="00E22F50" w:rsidP="00E22F5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Brechas de madurez.</w:t>
            </w:r>
          </w:p>
          <w:p w14:paraId="0CA7BDF4" w14:textId="77777777" w:rsidR="00E22F50" w:rsidRPr="00E22F50" w:rsidRDefault="00E22F50" w:rsidP="00E22F5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Limitaciones de capacidad institucional.</w:t>
            </w:r>
          </w:p>
          <w:p w14:paraId="1A2F0133" w14:textId="77777777" w:rsidR="00E22F50" w:rsidRPr="00E22F50" w:rsidRDefault="00E22F50" w:rsidP="00E22F5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Riesgos que deben ser priorizados.</w:t>
            </w:r>
          </w:p>
          <w:p w14:paraId="184DC6EA" w14:textId="1C7D9A28" w:rsidR="00E22F50" w:rsidRPr="00E22F50" w:rsidRDefault="00E22F50" w:rsidP="00E22F5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El </w:t>
            </w:r>
            <w:r w:rsidRPr="00E22F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mayor foco de riesgo</w:t>
            </w: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se concentra en:</w:t>
            </w:r>
          </w:p>
          <w:p w14:paraId="7AD4BA1F" w14:textId="77777777" w:rsidR="00E22F50" w:rsidRPr="00E22F50" w:rsidRDefault="00E22F50" w:rsidP="00E22F5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Transparencia activa.</w:t>
            </w:r>
          </w:p>
          <w:p w14:paraId="4DF54387" w14:textId="77777777" w:rsidR="00E22F50" w:rsidRPr="00E22F50" w:rsidRDefault="00E22F50" w:rsidP="00E22F5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Servicio al ciudadano.</w:t>
            </w:r>
          </w:p>
          <w:p w14:paraId="552C6D14" w14:textId="77777777" w:rsidR="00E22F50" w:rsidRPr="00E22F50" w:rsidRDefault="00E22F50" w:rsidP="00E22F5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E22F50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Gestión documental y datos abiertos.</w:t>
            </w:r>
          </w:p>
          <w:p w14:paraId="62EF81D2" w14:textId="77777777" w:rsidR="00004C6C" w:rsidRPr="00A563E0" w:rsidRDefault="00004C6C" w:rsidP="00004C6C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14:paraId="31F34A84" w14:textId="545C6DB7" w:rsidR="00A563E0" w:rsidRDefault="009E0147" w:rsidP="00A563E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E0147">
              <w:rPr>
                <w:rFonts w:ascii="Arial" w:hAnsi="Arial" w:cs="Arial"/>
                <w:b/>
                <w:sz w:val="20"/>
                <w:szCs w:val="20"/>
              </w:rPr>
              <w:t>CONCLUSIÓN</w:t>
            </w:r>
          </w:p>
          <w:p w14:paraId="41BB762F" w14:textId="77777777" w:rsidR="009E0147" w:rsidRPr="009E0147" w:rsidRDefault="009E0147" w:rsidP="009E0147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47">
              <w:rPr>
                <w:rFonts w:ascii="Arial" w:hAnsi="Arial" w:cs="Arial"/>
                <w:sz w:val="20"/>
                <w:szCs w:val="20"/>
              </w:rPr>
              <w:t xml:space="preserve">Si bien el Programa de Transparencia y Ética Pública alcanza un </w:t>
            </w:r>
            <w:r w:rsidRPr="009E0147">
              <w:rPr>
                <w:rStyle w:val="Textoennegrita"/>
                <w:rFonts w:ascii="Arial" w:hAnsi="Arial" w:cs="Arial"/>
                <w:sz w:val="20"/>
                <w:szCs w:val="20"/>
              </w:rPr>
              <w:t>86% de cumplimiento global</w:t>
            </w:r>
            <w:r w:rsidRPr="009E0147">
              <w:rPr>
                <w:rFonts w:ascii="Arial" w:hAnsi="Arial" w:cs="Arial"/>
                <w:sz w:val="20"/>
                <w:szCs w:val="20"/>
              </w:rPr>
              <w:t xml:space="preserve">, la existencia de actividades críticas con </w:t>
            </w:r>
            <w:r w:rsidRPr="009E0147">
              <w:rPr>
                <w:rStyle w:val="Textoennegrita"/>
                <w:rFonts w:ascii="Arial" w:hAnsi="Arial" w:cs="Arial"/>
                <w:sz w:val="20"/>
                <w:szCs w:val="20"/>
              </w:rPr>
              <w:t>0% de ejecución al cierre de la vigencia</w:t>
            </w:r>
            <w:r w:rsidRPr="009E0147">
              <w:rPr>
                <w:rFonts w:ascii="Arial" w:hAnsi="Arial" w:cs="Arial"/>
                <w:sz w:val="20"/>
                <w:szCs w:val="20"/>
              </w:rPr>
              <w:t xml:space="preserve"> constituye un </w:t>
            </w:r>
            <w:r w:rsidRPr="009E0147">
              <w:rPr>
                <w:rStyle w:val="Textoennegrita"/>
                <w:rFonts w:ascii="Arial" w:hAnsi="Arial" w:cs="Arial"/>
                <w:sz w:val="20"/>
                <w:szCs w:val="20"/>
              </w:rPr>
              <w:t>incumplimiento material del programa</w:t>
            </w:r>
            <w:r w:rsidRPr="009E0147">
              <w:rPr>
                <w:rFonts w:ascii="Arial" w:hAnsi="Arial" w:cs="Arial"/>
                <w:sz w:val="20"/>
                <w:szCs w:val="20"/>
              </w:rPr>
              <w:t>, especialmente en lo relacionado con transparencia activa, servicio al ciudadano y gestión documental.</w:t>
            </w:r>
          </w:p>
          <w:p w14:paraId="7DB9973F" w14:textId="7C1EF376" w:rsidR="00180B88" w:rsidRPr="00465EE0" w:rsidRDefault="009E0147" w:rsidP="007570A7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47">
              <w:rPr>
                <w:rFonts w:ascii="Arial" w:hAnsi="Arial" w:cs="Arial"/>
                <w:sz w:val="20"/>
                <w:szCs w:val="20"/>
              </w:rPr>
              <w:t>El cumplimiento porcentual no exonera a la entidad del deber de ejecutar la totalidad de las actividades obligator</w:t>
            </w:r>
            <w:r w:rsidR="007570A7">
              <w:rPr>
                <w:rFonts w:ascii="Arial" w:hAnsi="Arial" w:cs="Arial"/>
                <w:sz w:val="20"/>
                <w:szCs w:val="20"/>
              </w:rPr>
              <w:t xml:space="preserve">ias establecidas en </w:t>
            </w:r>
            <w:bookmarkStart w:id="0" w:name="_GoBack"/>
            <w:bookmarkEnd w:id="0"/>
            <w:r w:rsidR="007570A7">
              <w:rPr>
                <w:rFonts w:ascii="Arial" w:hAnsi="Arial" w:cs="Arial"/>
                <w:sz w:val="20"/>
                <w:szCs w:val="20"/>
              </w:rPr>
              <w:t>el programa.</w:t>
            </w:r>
          </w:p>
        </w:tc>
      </w:tr>
    </w:tbl>
    <w:p w14:paraId="12131F0F" w14:textId="77777777" w:rsidR="00815605" w:rsidRDefault="00815605"/>
    <w:p w14:paraId="408F17A8" w14:textId="3F6FB41F" w:rsidR="003A79C1" w:rsidRDefault="003A79C1"/>
    <w:tbl>
      <w:tblPr>
        <w:tblpPr w:leftFromText="141" w:rightFromText="141" w:vertAnchor="text" w:horzAnchor="margin" w:tblpY="86"/>
        <w:tblW w:w="949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C37EE9" w:rsidRPr="003A79C1" w14:paraId="0949E436" w14:textId="77777777" w:rsidTr="00624C16">
        <w:trPr>
          <w:trHeight w:val="47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715C596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RECOMENDACIONES Y/O ASPECTOS POR MEJORAR</w:t>
            </w:r>
          </w:p>
        </w:tc>
      </w:tr>
      <w:tr w:rsidR="00C37EE9" w:rsidRPr="003A79C1" w14:paraId="7C742940" w14:textId="77777777" w:rsidTr="009E0147">
        <w:trPr>
          <w:trHeight w:val="1030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5F1C" w14:textId="08D577A0" w:rsidR="009E0147" w:rsidRPr="009E0147" w:rsidRDefault="009E0147" w:rsidP="00314D5C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47">
              <w:rPr>
                <w:rFonts w:ascii="Arial" w:hAnsi="Arial" w:cs="Arial"/>
                <w:sz w:val="20"/>
                <w:szCs w:val="20"/>
              </w:rPr>
              <w:t>Priorizar el cumplimiento de las obligaciones de la Ley 1712 de 2014.</w:t>
            </w:r>
          </w:p>
          <w:p w14:paraId="76A234F7" w14:textId="5711C330" w:rsidR="009E0147" w:rsidRPr="009E0147" w:rsidRDefault="009E0147" w:rsidP="00314D5C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47">
              <w:rPr>
                <w:rFonts w:ascii="Arial" w:hAnsi="Arial" w:cs="Arial"/>
                <w:sz w:val="20"/>
                <w:szCs w:val="20"/>
              </w:rPr>
              <w:t xml:space="preserve">Exigir </w:t>
            </w:r>
            <w:r w:rsidRPr="009E0147">
              <w:rPr>
                <w:rStyle w:val="Textoennegrita"/>
                <w:rFonts w:ascii="Arial" w:hAnsi="Arial" w:cs="Arial"/>
                <w:sz w:val="20"/>
                <w:szCs w:val="20"/>
              </w:rPr>
              <w:t>justificaciones formales y documentadas</w:t>
            </w:r>
            <w:r w:rsidRPr="009E0147">
              <w:rPr>
                <w:rFonts w:ascii="Arial" w:hAnsi="Arial" w:cs="Arial"/>
                <w:sz w:val="20"/>
                <w:szCs w:val="20"/>
              </w:rPr>
              <w:t xml:space="preserve"> por cada actividad incumplida.</w:t>
            </w:r>
          </w:p>
          <w:p w14:paraId="4EFE343D" w14:textId="77777777" w:rsidR="009E0147" w:rsidRDefault="009E0147" w:rsidP="00314D5C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47">
              <w:rPr>
                <w:rFonts w:ascii="Arial" w:hAnsi="Arial" w:cs="Arial"/>
                <w:sz w:val="20"/>
                <w:szCs w:val="20"/>
              </w:rPr>
              <w:t>Fortalecer el seguimiento del programa en el Comité Institucional de Gestión y Desempeño.</w:t>
            </w:r>
          </w:p>
          <w:p w14:paraId="72C4A17D" w14:textId="6234E7AD" w:rsidR="00CA12E4" w:rsidRPr="009E0147" w:rsidRDefault="009E0147" w:rsidP="00314D5C">
            <w:pPr>
              <w:pStyle w:val="NormalWeb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147">
              <w:rPr>
                <w:rFonts w:ascii="Arial" w:hAnsi="Arial" w:cs="Arial"/>
                <w:sz w:val="20"/>
                <w:szCs w:val="20"/>
              </w:rPr>
              <w:t xml:space="preserve">Incorporar las actividades no ejecutadas como </w:t>
            </w:r>
            <w:r w:rsidRPr="009E0147">
              <w:rPr>
                <w:rStyle w:val="Textoennegrita"/>
                <w:rFonts w:ascii="Arial" w:hAnsi="Arial" w:cs="Arial"/>
                <w:sz w:val="20"/>
                <w:szCs w:val="20"/>
              </w:rPr>
              <w:t>riesgos institucionales</w:t>
            </w:r>
            <w:r w:rsidRPr="009E0147">
              <w:rPr>
                <w:rFonts w:ascii="Arial" w:hAnsi="Arial" w:cs="Arial"/>
                <w:sz w:val="20"/>
                <w:szCs w:val="20"/>
              </w:rPr>
              <w:t xml:space="preserve"> para la siguiente vigencia.</w:t>
            </w:r>
          </w:p>
        </w:tc>
      </w:tr>
    </w:tbl>
    <w:p w14:paraId="36D818FF" w14:textId="77777777" w:rsidR="00C14B6D" w:rsidRDefault="00C14B6D"/>
    <w:p w14:paraId="243DF536" w14:textId="77777777" w:rsidR="006E2F3A" w:rsidRDefault="006E2F3A"/>
    <w:tbl>
      <w:tblPr>
        <w:tblpPr w:leftFromText="141" w:rightFromText="141" w:vertAnchor="text" w:horzAnchor="margin" w:tblpY="7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2"/>
        <w:gridCol w:w="7381"/>
      </w:tblGrid>
      <w:tr w:rsidR="00C37EE9" w:rsidRPr="003A79C1" w14:paraId="28EA4CA5" w14:textId="77777777" w:rsidTr="00624C16">
        <w:trPr>
          <w:trHeight w:val="372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12A39726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VISTO BUENO INFORME DE AUDITORÍA INTERNA</w:t>
            </w:r>
          </w:p>
        </w:tc>
      </w:tr>
      <w:tr w:rsidR="00C37EE9" w:rsidRPr="003A79C1" w14:paraId="58506D5D" w14:textId="77777777" w:rsidTr="00390523">
        <w:trPr>
          <w:trHeight w:val="1094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67D" w14:textId="7ABC279A" w:rsidR="00C37EE9" w:rsidRPr="003A79C1" w:rsidRDefault="00C37EE9" w:rsidP="00F47C00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 xml:space="preserve">FIRMA CONTROL INTERNO </w:t>
            </w:r>
            <w:r w:rsidR="00F47C00">
              <w:rPr>
                <w:rFonts w:ascii="Arial" w:eastAsia="SimSun" w:hAnsi="Arial" w:cs="Arial"/>
                <w:b/>
                <w:bCs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1F482A2C" wp14:editId="6869EFFC">
                  <wp:extent cx="1576800" cy="583294"/>
                  <wp:effectExtent l="0" t="0" r="4445" b="762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rma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582" cy="61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EE9" w:rsidRPr="003A79C1" w14:paraId="68477739" w14:textId="77777777" w:rsidTr="00624C16">
        <w:trPr>
          <w:trHeight w:val="34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0806E77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915C" w14:textId="5889CED7" w:rsidR="00C37EE9" w:rsidRPr="00DD7327" w:rsidRDefault="00F47C00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JEIMY LORENA HURTADO ZULUAGA</w:t>
            </w:r>
          </w:p>
        </w:tc>
      </w:tr>
      <w:tr w:rsidR="00C37EE9" w:rsidRPr="003A79C1" w14:paraId="02C8783E" w14:textId="77777777" w:rsidTr="00624C16">
        <w:trPr>
          <w:trHeight w:val="34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8B5A8D7" w14:textId="77777777" w:rsidR="00C37EE9" w:rsidRPr="003A79C1" w:rsidRDefault="00C37EE9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</w:pPr>
            <w:r w:rsidRPr="003A79C1">
              <w:rPr>
                <w:rFonts w:ascii="Arial" w:eastAsia="SimSun" w:hAnsi="Arial" w:cs="Arial"/>
                <w:b/>
                <w:bCs/>
                <w:sz w:val="20"/>
                <w:szCs w:val="20"/>
                <w:lang w:eastAsia="es-CO"/>
              </w:rPr>
              <w:t>CARGO</w:t>
            </w:r>
          </w:p>
        </w:tc>
        <w:tc>
          <w:tcPr>
            <w:tcW w:w="7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FF80" w14:textId="1F7E73A8" w:rsidR="00C37EE9" w:rsidRPr="00DD7327" w:rsidRDefault="00F47C00" w:rsidP="00C37EE9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SimSun" w:hAnsi="Arial" w:cs="Arial"/>
                <w:bCs/>
                <w:sz w:val="20"/>
                <w:szCs w:val="20"/>
                <w:lang w:eastAsia="es-CO"/>
              </w:rPr>
              <w:t>PROFESIONAL UNIVERSITARIA DE CONTROL INTERNO</w:t>
            </w:r>
          </w:p>
        </w:tc>
      </w:tr>
    </w:tbl>
    <w:p w14:paraId="4CDEAB4E" w14:textId="4016D07F" w:rsidR="003A79C1" w:rsidRDefault="003A79C1"/>
    <w:sectPr w:rsidR="003A79C1" w:rsidSect="00C0112A">
      <w:headerReference w:type="default" r:id="rId9"/>
      <w:footerReference w:type="default" r:id="rId10"/>
      <w:pgSz w:w="12240" w:h="15840"/>
      <w:pgMar w:top="1418" w:right="1418" w:bottom="158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AAE68" w14:textId="77777777" w:rsidR="007F24C1" w:rsidRDefault="007F24C1" w:rsidP="00596237">
      <w:pPr>
        <w:spacing w:after="0" w:line="240" w:lineRule="auto"/>
      </w:pPr>
      <w:r>
        <w:separator/>
      </w:r>
    </w:p>
  </w:endnote>
  <w:endnote w:type="continuationSeparator" w:id="0">
    <w:p w14:paraId="1E1B2A9C" w14:textId="77777777" w:rsidR="007F24C1" w:rsidRDefault="007F24C1" w:rsidP="00596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DCFF0" w14:textId="27D5C475" w:rsidR="00815605" w:rsidRPr="00596237" w:rsidRDefault="00815605" w:rsidP="00596237">
    <w:pPr>
      <w:pStyle w:val="Piedep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CO"/>
      </w:rPr>
      <w:drawing>
        <wp:anchor distT="0" distB="0" distL="114300" distR="114300" simplePos="0" relativeHeight="251658240" behindDoc="0" locked="0" layoutInCell="1" allowOverlap="1" wp14:anchorId="047D790A" wp14:editId="7C49D6AB">
          <wp:simplePos x="0" y="0"/>
          <wp:positionH relativeFrom="page">
            <wp:posOffset>43958</wp:posOffset>
          </wp:positionH>
          <wp:positionV relativeFrom="paragraph">
            <wp:posOffset>-683895</wp:posOffset>
          </wp:positionV>
          <wp:extent cx="7681505" cy="796413"/>
          <wp:effectExtent l="0" t="0" r="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1505" cy="796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D084C" w14:textId="77777777" w:rsidR="007F24C1" w:rsidRDefault="007F24C1" w:rsidP="00596237">
      <w:pPr>
        <w:spacing w:after="0" w:line="240" w:lineRule="auto"/>
      </w:pPr>
      <w:r>
        <w:separator/>
      </w:r>
    </w:p>
  </w:footnote>
  <w:footnote w:type="continuationSeparator" w:id="0">
    <w:p w14:paraId="00519325" w14:textId="77777777" w:rsidR="007F24C1" w:rsidRDefault="007F24C1" w:rsidP="00596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03"/>
      <w:gridCol w:w="6156"/>
      <w:gridCol w:w="1275"/>
    </w:tblGrid>
    <w:tr w:rsidR="00815605" w:rsidRPr="002A2A9C" w14:paraId="322F2C9E" w14:textId="77777777" w:rsidTr="00016020">
      <w:trPr>
        <w:trHeight w:val="1408"/>
        <w:jc w:val="center"/>
      </w:trPr>
      <w:tc>
        <w:tcPr>
          <w:tcW w:w="2203" w:type="dxa"/>
          <w:vAlign w:val="center"/>
        </w:tcPr>
        <w:p w14:paraId="08C768E5" w14:textId="48305A0A" w:rsidR="00815605" w:rsidRPr="002A2A9C" w:rsidRDefault="00815605" w:rsidP="007A4B9C">
          <w:pPr>
            <w:spacing w:after="0" w:line="240" w:lineRule="auto"/>
            <w:jc w:val="center"/>
            <w:rPr>
              <w:rFonts w:ascii="Tahoma" w:hAnsi="Tahoma"/>
            </w:rPr>
          </w:pPr>
          <w:r w:rsidRPr="00097B10">
            <w:rPr>
              <w:rFonts w:ascii="Tahoma" w:hAnsi="Tahoma"/>
              <w:noProof/>
              <w:lang w:eastAsia="es-CO"/>
            </w:rPr>
            <w:drawing>
              <wp:inline distT="0" distB="0" distL="0" distR="0" wp14:anchorId="01FB0B07" wp14:editId="24268857">
                <wp:extent cx="1310639" cy="51214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217" cy="523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6" w:type="dxa"/>
          <w:tcBorders>
            <w:right w:val="single" w:sz="4" w:space="0" w:color="auto"/>
          </w:tcBorders>
          <w:vAlign w:val="center"/>
        </w:tcPr>
        <w:p w14:paraId="136A8CC4" w14:textId="1444B934" w:rsidR="00815605" w:rsidRDefault="00815605" w:rsidP="009C310A">
          <w:pPr>
            <w:spacing w:after="0" w:line="240" w:lineRule="auto"/>
            <w:jc w:val="center"/>
            <w:rPr>
              <w:rFonts w:ascii="Arial" w:hAnsi="Arial" w:cs="Arial"/>
              <w:b/>
              <w:caps/>
              <w:szCs w:val="20"/>
            </w:rPr>
          </w:pPr>
          <w:r w:rsidRPr="00C8372B">
            <w:rPr>
              <w:rFonts w:ascii="Arial" w:hAnsi="Arial" w:cs="Arial"/>
              <w:b/>
              <w:caps/>
              <w:szCs w:val="20"/>
            </w:rPr>
            <w:t>promotora de eventos y turismo s.a.s</w:t>
          </w:r>
        </w:p>
        <w:p w14:paraId="2B81CA25" w14:textId="17B4F73D" w:rsidR="00815605" w:rsidRDefault="00815605" w:rsidP="009C310A">
          <w:pPr>
            <w:spacing w:after="0" w:line="240" w:lineRule="auto"/>
            <w:jc w:val="center"/>
            <w:rPr>
              <w:rFonts w:ascii="Arial" w:hAnsi="Arial" w:cs="Arial"/>
              <w:b/>
              <w:caps/>
              <w:szCs w:val="20"/>
            </w:rPr>
          </w:pPr>
          <w:r>
            <w:rPr>
              <w:rFonts w:ascii="Arial" w:hAnsi="Arial" w:cs="Arial"/>
              <w:b/>
              <w:caps/>
              <w:szCs w:val="20"/>
            </w:rPr>
            <w:t>proceso evaluación a la gEstión institucional</w:t>
          </w:r>
        </w:p>
        <w:p w14:paraId="33243A18" w14:textId="2800D342" w:rsidR="00815605" w:rsidRDefault="00815605" w:rsidP="009C310A">
          <w:pPr>
            <w:spacing w:after="0" w:line="240" w:lineRule="auto"/>
            <w:jc w:val="center"/>
            <w:rPr>
              <w:rFonts w:ascii="Arial" w:hAnsi="Arial" w:cs="Arial"/>
              <w:b/>
              <w:caps/>
              <w:szCs w:val="20"/>
            </w:rPr>
          </w:pPr>
          <w:r>
            <w:rPr>
              <w:rFonts w:ascii="Arial" w:hAnsi="Arial" w:cs="Arial"/>
              <w:b/>
              <w:caps/>
              <w:szCs w:val="20"/>
            </w:rPr>
            <w:t>formato informe auditoria interna</w:t>
          </w:r>
        </w:p>
      </w:tc>
      <w:tc>
        <w:tcPr>
          <w:tcW w:w="1275" w:type="dxa"/>
          <w:tcBorders>
            <w:right w:val="single" w:sz="4" w:space="0" w:color="auto"/>
          </w:tcBorders>
          <w:vAlign w:val="center"/>
        </w:tcPr>
        <w:p w14:paraId="1D2ADF24" w14:textId="77777777" w:rsidR="00815605" w:rsidRPr="00097B10" w:rsidRDefault="00815605" w:rsidP="00097B10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Código</w:t>
          </w:r>
        </w:p>
        <w:p w14:paraId="70752616" w14:textId="77777777" w:rsidR="00815605" w:rsidRPr="00097B10" w:rsidRDefault="00815605" w:rsidP="00097B10">
          <w:pPr>
            <w:spacing w:after="0" w:line="240" w:lineRule="auto"/>
            <w:jc w:val="center"/>
            <w:rPr>
              <w:rFonts w:ascii="Arial" w:hAnsi="Arial" w:cs="Arial"/>
              <w:sz w:val="14"/>
              <w:szCs w:val="14"/>
            </w:rPr>
          </w:pPr>
          <w:r w:rsidRPr="00097B10">
            <w:rPr>
              <w:rFonts w:ascii="Arial" w:hAnsi="Arial" w:cs="Arial"/>
              <w:sz w:val="14"/>
              <w:szCs w:val="14"/>
            </w:rPr>
            <w:t>FO-01</w:t>
          </w:r>
        </w:p>
        <w:p w14:paraId="2D33AAE0" w14:textId="20B44975" w:rsidR="00815605" w:rsidRPr="00EA6D05" w:rsidRDefault="00815605" w:rsidP="00097B1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097B10">
            <w:rPr>
              <w:rFonts w:ascii="Arial" w:hAnsi="Arial" w:cs="Arial"/>
              <w:sz w:val="14"/>
              <w:szCs w:val="14"/>
            </w:rPr>
            <w:t>Versión 1</w:t>
          </w:r>
        </w:p>
      </w:tc>
    </w:tr>
  </w:tbl>
  <w:p w14:paraId="27C5D21A" w14:textId="33CED72E" w:rsidR="00815605" w:rsidRDefault="008156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10343"/>
    <w:multiLevelType w:val="multilevel"/>
    <w:tmpl w:val="829C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E0894"/>
    <w:multiLevelType w:val="multilevel"/>
    <w:tmpl w:val="7974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2A7C18"/>
    <w:multiLevelType w:val="multilevel"/>
    <w:tmpl w:val="DBF0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80E95"/>
    <w:multiLevelType w:val="multilevel"/>
    <w:tmpl w:val="5612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6551A"/>
    <w:multiLevelType w:val="hybridMultilevel"/>
    <w:tmpl w:val="1BCE1BE4"/>
    <w:lvl w:ilvl="0" w:tplc="24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46E2B1E"/>
    <w:multiLevelType w:val="multilevel"/>
    <w:tmpl w:val="97505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C33BC2"/>
    <w:multiLevelType w:val="multilevel"/>
    <w:tmpl w:val="5DFE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E634F"/>
    <w:multiLevelType w:val="multilevel"/>
    <w:tmpl w:val="57D06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C544E"/>
    <w:multiLevelType w:val="multilevel"/>
    <w:tmpl w:val="0930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4211D8"/>
    <w:multiLevelType w:val="multilevel"/>
    <w:tmpl w:val="81702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027B0"/>
    <w:multiLevelType w:val="multilevel"/>
    <w:tmpl w:val="89E4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1A395A"/>
    <w:multiLevelType w:val="multilevel"/>
    <w:tmpl w:val="E1F2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94568"/>
    <w:multiLevelType w:val="multilevel"/>
    <w:tmpl w:val="B2D8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630DC"/>
    <w:multiLevelType w:val="multilevel"/>
    <w:tmpl w:val="4164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D9485F"/>
    <w:multiLevelType w:val="multilevel"/>
    <w:tmpl w:val="651A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C2F53"/>
    <w:multiLevelType w:val="multilevel"/>
    <w:tmpl w:val="7724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442147"/>
    <w:multiLevelType w:val="multilevel"/>
    <w:tmpl w:val="D80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5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16"/>
  </w:num>
  <w:num w:numId="11">
    <w:abstractNumId w:val="11"/>
  </w:num>
  <w:num w:numId="12">
    <w:abstractNumId w:val="7"/>
  </w:num>
  <w:num w:numId="13">
    <w:abstractNumId w:val="9"/>
  </w:num>
  <w:num w:numId="14">
    <w:abstractNumId w:val="1"/>
  </w:num>
  <w:num w:numId="15">
    <w:abstractNumId w:val="4"/>
  </w:num>
  <w:num w:numId="16">
    <w:abstractNumId w:val="14"/>
  </w:num>
  <w:num w:numId="1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37"/>
    <w:rsid w:val="00004C6C"/>
    <w:rsid w:val="00004E6C"/>
    <w:rsid w:val="00010DE3"/>
    <w:rsid w:val="00016020"/>
    <w:rsid w:val="00023E2E"/>
    <w:rsid w:val="00024864"/>
    <w:rsid w:val="000328A8"/>
    <w:rsid w:val="00034F06"/>
    <w:rsid w:val="00041D81"/>
    <w:rsid w:val="000423EC"/>
    <w:rsid w:val="000529AF"/>
    <w:rsid w:val="00054FDD"/>
    <w:rsid w:val="000562B7"/>
    <w:rsid w:val="00057F7C"/>
    <w:rsid w:val="00064068"/>
    <w:rsid w:val="00066871"/>
    <w:rsid w:val="00067E9C"/>
    <w:rsid w:val="00076347"/>
    <w:rsid w:val="00077219"/>
    <w:rsid w:val="0008437D"/>
    <w:rsid w:val="00084A3C"/>
    <w:rsid w:val="000862BD"/>
    <w:rsid w:val="000936A5"/>
    <w:rsid w:val="00097B10"/>
    <w:rsid w:val="000A17FB"/>
    <w:rsid w:val="000A2BAA"/>
    <w:rsid w:val="000B01CF"/>
    <w:rsid w:val="000B7C01"/>
    <w:rsid w:val="000C26B7"/>
    <w:rsid w:val="000C4119"/>
    <w:rsid w:val="000C4B94"/>
    <w:rsid w:val="000D0E51"/>
    <w:rsid w:val="000D1BB9"/>
    <w:rsid w:val="000D2251"/>
    <w:rsid w:val="000D2340"/>
    <w:rsid w:val="000D3A2C"/>
    <w:rsid w:val="000D5CD2"/>
    <w:rsid w:val="000D7FF1"/>
    <w:rsid w:val="000E1101"/>
    <w:rsid w:val="000E24DD"/>
    <w:rsid w:val="000E64F4"/>
    <w:rsid w:val="000E67EB"/>
    <w:rsid w:val="000F1D3C"/>
    <w:rsid w:val="000F25AD"/>
    <w:rsid w:val="000F69B4"/>
    <w:rsid w:val="001060AE"/>
    <w:rsid w:val="00116B72"/>
    <w:rsid w:val="001217C6"/>
    <w:rsid w:val="00123EB8"/>
    <w:rsid w:val="00126DFD"/>
    <w:rsid w:val="001344BE"/>
    <w:rsid w:val="00140734"/>
    <w:rsid w:val="001475BE"/>
    <w:rsid w:val="00156832"/>
    <w:rsid w:val="0017018D"/>
    <w:rsid w:val="0017323A"/>
    <w:rsid w:val="0017642C"/>
    <w:rsid w:val="00180B88"/>
    <w:rsid w:val="001863E0"/>
    <w:rsid w:val="00187CC4"/>
    <w:rsid w:val="001906B7"/>
    <w:rsid w:val="0019269D"/>
    <w:rsid w:val="001926BD"/>
    <w:rsid w:val="001A2EED"/>
    <w:rsid w:val="001A4E64"/>
    <w:rsid w:val="001A6F7F"/>
    <w:rsid w:val="001A7A3B"/>
    <w:rsid w:val="001B6836"/>
    <w:rsid w:val="001C1CC8"/>
    <w:rsid w:val="001C44C9"/>
    <w:rsid w:val="001C4F00"/>
    <w:rsid w:val="001D0421"/>
    <w:rsid w:val="001D4C58"/>
    <w:rsid w:val="001D4D77"/>
    <w:rsid w:val="001E3B3F"/>
    <w:rsid w:val="001F2501"/>
    <w:rsid w:val="001F5658"/>
    <w:rsid w:val="001F5EDE"/>
    <w:rsid w:val="00203BD6"/>
    <w:rsid w:val="00206DAE"/>
    <w:rsid w:val="00210FD6"/>
    <w:rsid w:val="00210FE8"/>
    <w:rsid w:val="00222652"/>
    <w:rsid w:val="0022388E"/>
    <w:rsid w:val="00232348"/>
    <w:rsid w:val="00232F13"/>
    <w:rsid w:val="002349A3"/>
    <w:rsid w:val="00236482"/>
    <w:rsid w:val="00244069"/>
    <w:rsid w:val="0024712E"/>
    <w:rsid w:val="002664BA"/>
    <w:rsid w:val="002666B3"/>
    <w:rsid w:val="0027292A"/>
    <w:rsid w:val="00273BCC"/>
    <w:rsid w:val="0027494B"/>
    <w:rsid w:val="0028021E"/>
    <w:rsid w:val="00281352"/>
    <w:rsid w:val="00283D5F"/>
    <w:rsid w:val="002852BA"/>
    <w:rsid w:val="002902D8"/>
    <w:rsid w:val="00290DDC"/>
    <w:rsid w:val="00292228"/>
    <w:rsid w:val="002A6D15"/>
    <w:rsid w:val="002B31E2"/>
    <w:rsid w:val="002C7446"/>
    <w:rsid w:val="002E1C82"/>
    <w:rsid w:val="002E3F5B"/>
    <w:rsid w:val="002E5BEA"/>
    <w:rsid w:val="002E6648"/>
    <w:rsid w:val="002F4168"/>
    <w:rsid w:val="002F453B"/>
    <w:rsid w:val="002F6498"/>
    <w:rsid w:val="002F65B6"/>
    <w:rsid w:val="003039D6"/>
    <w:rsid w:val="003059DE"/>
    <w:rsid w:val="00313C43"/>
    <w:rsid w:val="00314D5C"/>
    <w:rsid w:val="00326338"/>
    <w:rsid w:val="003446F8"/>
    <w:rsid w:val="00347EE0"/>
    <w:rsid w:val="00352289"/>
    <w:rsid w:val="00353265"/>
    <w:rsid w:val="00353389"/>
    <w:rsid w:val="00365F35"/>
    <w:rsid w:val="00370BDC"/>
    <w:rsid w:val="0037120C"/>
    <w:rsid w:val="003772FF"/>
    <w:rsid w:val="00382207"/>
    <w:rsid w:val="00390523"/>
    <w:rsid w:val="003927C0"/>
    <w:rsid w:val="0039452C"/>
    <w:rsid w:val="003970D0"/>
    <w:rsid w:val="003A26BA"/>
    <w:rsid w:val="003A6627"/>
    <w:rsid w:val="003A79C1"/>
    <w:rsid w:val="003A7EB7"/>
    <w:rsid w:val="003B517B"/>
    <w:rsid w:val="003C1EFE"/>
    <w:rsid w:val="003C363D"/>
    <w:rsid w:val="003C4A90"/>
    <w:rsid w:val="003C7E4B"/>
    <w:rsid w:val="003D3CD8"/>
    <w:rsid w:val="003D3FA6"/>
    <w:rsid w:val="003E377F"/>
    <w:rsid w:val="003F0338"/>
    <w:rsid w:val="00403D65"/>
    <w:rsid w:val="00407329"/>
    <w:rsid w:val="00410C8D"/>
    <w:rsid w:val="00412C92"/>
    <w:rsid w:val="00414A5C"/>
    <w:rsid w:val="004158CA"/>
    <w:rsid w:val="004207CD"/>
    <w:rsid w:val="00422241"/>
    <w:rsid w:val="004248A7"/>
    <w:rsid w:val="00430338"/>
    <w:rsid w:val="004400CB"/>
    <w:rsid w:val="004403C9"/>
    <w:rsid w:val="00440C55"/>
    <w:rsid w:val="00441CE7"/>
    <w:rsid w:val="00445054"/>
    <w:rsid w:val="0044595B"/>
    <w:rsid w:val="00452CE7"/>
    <w:rsid w:val="00452DE7"/>
    <w:rsid w:val="00453FEA"/>
    <w:rsid w:val="00454467"/>
    <w:rsid w:val="00462822"/>
    <w:rsid w:val="00465EE0"/>
    <w:rsid w:val="00471F3B"/>
    <w:rsid w:val="004748E9"/>
    <w:rsid w:val="00480489"/>
    <w:rsid w:val="00485933"/>
    <w:rsid w:val="00485B8A"/>
    <w:rsid w:val="00486323"/>
    <w:rsid w:val="00490855"/>
    <w:rsid w:val="00491173"/>
    <w:rsid w:val="00491C54"/>
    <w:rsid w:val="004A0CC1"/>
    <w:rsid w:val="004A5429"/>
    <w:rsid w:val="004A548F"/>
    <w:rsid w:val="004B02A4"/>
    <w:rsid w:val="004B4285"/>
    <w:rsid w:val="004B60FB"/>
    <w:rsid w:val="004B7ABB"/>
    <w:rsid w:val="004C5D1A"/>
    <w:rsid w:val="004C7F3F"/>
    <w:rsid w:val="004D380C"/>
    <w:rsid w:val="004D4B4E"/>
    <w:rsid w:val="004D75ED"/>
    <w:rsid w:val="004E2EF4"/>
    <w:rsid w:val="004E7986"/>
    <w:rsid w:val="004F41AC"/>
    <w:rsid w:val="004F6894"/>
    <w:rsid w:val="004F7C79"/>
    <w:rsid w:val="00513D17"/>
    <w:rsid w:val="00520246"/>
    <w:rsid w:val="0052285A"/>
    <w:rsid w:val="005255C5"/>
    <w:rsid w:val="00536FF1"/>
    <w:rsid w:val="005514AA"/>
    <w:rsid w:val="0055419B"/>
    <w:rsid w:val="00555643"/>
    <w:rsid w:val="00560BE7"/>
    <w:rsid w:val="0056217F"/>
    <w:rsid w:val="005660E7"/>
    <w:rsid w:val="00566AF8"/>
    <w:rsid w:val="00577970"/>
    <w:rsid w:val="00582C07"/>
    <w:rsid w:val="00587D1D"/>
    <w:rsid w:val="00590CCA"/>
    <w:rsid w:val="00594190"/>
    <w:rsid w:val="00596237"/>
    <w:rsid w:val="0059689F"/>
    <w:rsid w:val="005A1CF9"/>
    <w:rsid w:val="005A773F"/>
    <w:rsid w:val="005E1004"/>
    <w:rsid w:val="005F4C9D"/>
    <w:rsid w:val="00610A36"/>
    <w:rsid w:val="00612747"/>
    <w:rsid w:val="00622E7E"/>
    <w:rsid w:val="00624C16"/>
    <w:rsid w:val="00626EED"/>
    <w:rsid w:val="00627109"/>
    <w:rsid w:val="00645EDE"/>
    <w:rsid w:val="0065222B"/>
    <w:rsid w:val="0065474B"/>
    <w:rsid w:val="00660EBD"/>
    <w:rsid w:val="00661F51"/>
    <w:rsid w:val="00661F83"/>
    <w:rsid w:val="006642DF"/>
    <w:rsid w:val="00666A70"/>
    <w:rsid w:val="00670311"/>
    <w:rsid w:val="00670EE3"/>
    <w:rsid w:val="00671941"/>
    <w:rsid w:val="00675E52"/>
    <w:rsid w:val="0067680D"/>
    <w:rsid w:val="00686D0F"/>
    <w:rsid w:val="006876FC"/>
    <w:rsid w:val="006907A9"/>
    <w:rsid w:val="00692DA5"/>
    <w:rsid w:val="0069461D"/>
    <w:rsid w:val="006A676C"/>
    <w:rsid w:val="006B03EB"/>
    <w:rsid w:val="006B0F0F"/>
    <w:rsid w:val="006B14A5"/>
    <w:rsid w:val="006B342C"/>
    <w:rsid w:val="006B35CB"/>
    <w:rsid w:val="006B40A4"/>
    <w:rsid w:val="006B4D48"/>
    <w:rsid w:val="006B5173"/>
    <w:rsid w:val="006B7674"/>
    <w:rsid w:val="006C0F30"/>
    <w:rsid w:val="006C3B17"/>
    <w:rsid w:val="006C651F"/>
    <w:rsid w:val="006D257E"/>
    <w:rsid w:val="006D50AE"/>
    <w:rsid w:val="006E062C"/>
    <w:rsid w:val="006E2F3A"/>
    <w:rsid w:val="006F25A9"/>
    <w:rsid w:val="006F2DA2"/>
    <w:rsid w:val="006F6A73"/>
    <w:rsid w:val="00702322"/>
    <w:rsid w:val="007064E1"/>
    <w:rsid w:val="007066A3"/>
    <w:rsid w:val="0071612D"/>
    <w:rsid w:val="0072155A"/>
    <w:rsid w:val="00734325"/>
    <w:rsid w:val="00734C86"/>
    <w:rsid w:val="0073523F"/>
    <w:rsid w:val="00740343"/>
    <w:rsid w:val="0074061C"/>
    <w:rsid w:val="007453CD"/>
    <w:rsid w:val="007570A7"/>
    <w:rsid w:val="0076564F"/>
    <w:rsid w:val="00770AD4"/>
    <w:rsid w:val="00771F9F"/>
    <w:rsid w:val="0077429D"/>
    <w:rsid w:val="00774765"/>
    <w:rsid w:val="00774FFD"/>
    <w:rsid w:val="007801DD"/>
    <w:rsid w:val="00782088"/>
    <w:rsid w:val="00783001"/>
    <w:rsid w:val="00784380"/>
    <w:rsid w:val="00787126"/>
    <w:rsid w:val="007905AA"/>
    <w:rsid w:val="007A1223"/>
    <w:rsid w:val="007A4B9C"/>
    <w:rsid w:val="007A7182"/>
    <w:rsid w:val="007B5417"/>
    <w:rsid w:val="007B5722"/>
    <w:rsid w:val="007B608F"/>
    <w:rsid w:val="007B611C"/>
    <w:rsid w:val="007C0965"/>
    <w:rsid w:val="007D103C"/>
    <w:rsid w:val="007D2329"/>
    <w:rsid w:val="007D37BC"/>
    <w:rsid w:val="007D55C5"/>
    <w:rsid w:val="007E3D55"/>
    <w:rsid w:val="007E5051"/>
    <w:rsid w:val="007E5C2D"/>
    <w:rsid w:val="007F24C1"/>
    <w:rsid w:val="007F75F2"/>
    <w:rsid w:val="00800E23"/>
    <w:rsid w:val="0080546E"/>
    <w:rsid w:val="00807211"/>
    <w:rsid w:val="008077EC"/>
    <w:rsid w:val="00810010"/>
    <w:rsid w:val="0081017E"/>
    <w:rsid w:val="008105EF"/>
    <w:rsid w:val="00813964"/>
    <w:rsid w:val="008154FE"/>
    <w:rsid w:val="00815605"/>
    <w:rsid w:val="00825363"/>
    <w:rsid w:val="0082557D"/>
    <w:rsid w:val="00825937"/>
    <w:rsid w:val="008426A3"/>
    <w:rsid w:val="008439DD"/>
    <w:rsid w:val="00846088"/>
    <w:rsid w:val="00846B6C"/>
    <w:rsid w:val="00847E35"/>
    <w:rsid w:val="00854887"/>
    <w:rsid w:val="00860258"/>
    <w:rsid w:val="008631CE"/>
    <w:rsid w:val="00865FD7"/>
    <w:rsid w:val="0087571F"/>
    <w:rsid w:val="008761CB"/>
    <w:rsid w:val="00886AA8"/>
    <w:rsid w:val="008966B4"/>
    <w:rsid w:val="008B3201"/>
    <w:rsid w:val="008C228B"/>
    <w:rsid w:val="008C2973"/>
    <w:rsid w:val="008C6A8F"/>
    <w:rsid w:val="008C6F21"/>
    <w:rsid w:val="008D6946"/>
    <w:rsid w:val="008E2F20"/>
    <w:rsid w:val="008E385A"/>
    <w:rsid w:val="008E5FE9"/>
    <w:rsid w:val="00903A44"/>
    <w:rsid w:val="00906469"/>
    <w:rsid w:val="00907800"/>
    <w:rsid w:val="009111FC"/>
    <w:rsid w:val="0091273E"/>
    <w:rsid w:val="00915DAD"/>
    <w:rsid w:val="00924040"/>
    <w:rsid w:val="0092750C"/>
    <w:rsid w:val="009331D6"/>
    <w:rsid w:val="00937FE9"/>
    <w:rsid w:val="00944C7A"/>
    <w:rsid w:val="00944D1C"/>
    <w:rsid w:val="00947B9E"/>
    <w:rsid w:val="00954349"/>
    <w:rsid w:val="009558E3"/>
    <w:rsid w:val="00955973"/>
    <w:rsid w:val="009561FB"/>
    <w:rsid w:val="009568A8"/>
    <w:rsid w:val="00964003"/>
    <w:rsid w:val="009675A6"/>
    <w:rsid w:val="00976AFF"/>
    <w:rsid w:val="0097797A"/>
    <w:rsid w:val="00983C6C"/>
    <w:rsid w:val="009A696A"/>
    <w:rsid w:val="009B323C"/>
    <w:rsid w:val="009C01E4"/>
    <w:rsid w:val="009C310A"/>
    <w:rsid w:val="009D0210"/>
    <w:rsid w:val="009D15BC"/>
    <w:rsid w:val="009E0147"/>
    <w:rsid w:val="009E3FF3"/>
    <w:rsid w:val="009F3D51"/>
    <w:rsid w:val="009F7234"/>
    <w:rsid w:val="009F7AC3"/>
    <w:rsid w:val="00A076D6"/>
    <w:rsid w:val="00A14E8E"/>
    <w:rsid w:val="00A1764E"/>
    <w:rsid w:val="00A217DC"/>
    <w:rsid w:val="00A225F7"/>
    <w:rsid w:val="00A235D0"/>
    <w:rsid w:val="00A24AE5"/>
    <w:rsid w:val="00A263F1"/>
    <w:rsid w:val="00A27ACF"/>
    <w:rsid w:val="00A3039C"/>
    <w:rsid w:val="00A315E6"/>
    <w:rsid w:val="00A3396A"/>
    <w:rsid w:val="00A406BC"/>
    <w:rsid w:val="00A40AF2"/>
    <w:rsid w:val="00A452F8"/>
    <w:rsid w:val="00A47892"/>
    <w:rsid w:val="00A54082"/>
    <w:rsid w:val="00A563E0"/>
    <w:rsid w:val="00A6175D"/>
    <w:rsid w:val="00A62107"/>
    <w:rsid w:val="00A6265D"/>
    <w:rsid w:val="00A65CC0"/>
    <w:rsid w:val="00A73A67"/>
    <w:rsid w:val="00A745A3"/>
    <w:rsid w:val="00A76CF0"/>
    <w:rsid w:val="00A76FDB"/>
    <w:rsid w:val="00A77152"/>
    <w:rsid w:val="00A7763A"/>
    <w:rsid w:val="00A86E71"/>
    <w:rsid w:val="00A877F0"/>
    <w:rsid w:val="00A87B76"/>
    <w:rsid w:val="00AA2883"/>
    <w:rsid w:val="00AA4F2F"/>
    <w:rsid w:val="00AA4F4F"/>
    <w:rsid w:val="00AA5515"/>
    <w:rsid w:val="00AB29E8"/>
    <w:rsid w:val="00AB30F3"/>
    <w:rsid w:val="00AB5962"/>
    <w:rsid w:val="00AC2AA8"/>
    <w:rsid w:val="00AD167D"/>
    <w:rsid w:val="00AE0254"/>
    <w:rsid w:val="00AE2305"/>
    <w:rsid w:val="00AE56E8"/>
    <w:rsid w:val="00AE6E56"/>
    <w:rsid w:val="00AF1FDF"/>
    <w:rsid w:val="00B00419"/>
    <w:rsid w:val="00B01A09"/>
    <w:rsid w:val="00B0503F"/>
    <w:rsid w:val="00B070A6"/>
    <w:rsid w:val="00B32EE2"/>
    <w:rsid w:val="00B34099"/>
    <w:rsid w:val="00B36FE6"/>
    <w:rsid w:val="00B42062"/>
    <w:rsid w:val="00B43E06"/>
    <w:rsid w:val="00B4430E"/>
    <w:rsid w:val="00B44ABD"/>
    <w:rsid w:val="00B47EC1"/>
    <w:rsid w:val="00B51257"/>
    <w:rsid w:val="00B62472"/>
    <w:rsid w:val="00B64515"/>
    <w:rsid w:val="00B66E08"/>
    <w:rsid w:val="00B7652A"/>
    <w:rsid w:val="00B777A0"/>
    <w:rsid w:val="00B8117A"/>
    <w:rsid w:val="00B8197E"/>
    <w:rsid w:val="00B82E61"/>
    <w:rsid w:val="00B83C92"/>
    <w:rsid w:val="00B87BBC"/>
    <w:rsid w:val="00B91816"/>
    <w:rsid w:val="00B948B4"/>
    <w:rsid w:val="00B96548"/>
    <w:rsid w:val="00BA1DD9"/>
    <w:rsid w:val="00BB6D8E"/>
    <w:rsid w:val="00BC414D"/>
    <w:rsid w:val="00BC5952"/>
    <w:rsid w:val="00BD06C7"/>
    <w:rsid w:val="00BD3DCB"/>
    <w:rsid w:val="00BD59E4"/>
    <w:rsid w:val="00BD6296"/>
    <w:rsid w:val="00BE28D4"/>
    <w:rsid w:val="00BE2F8D"/>
    <w:rsid w:val="00BE34AD"/>
    <w:rsid w:val="00BF0E17"/>
    <w:rsid w:val="00BF3FBF"/>
    <w:rsid w:val="00C00E41"/>
    <w:rsid w:val="00C0112A"/>
    <w:rsid w:val="00C066A2"/>
    <w:rsid w:val="00C06EDE"/>
    <w:rsid w:val="00C1100B"/>
    <w:rsid w:val="00C12CAF"/>
    <w:rsid w:val="00C12EBF"/>
    <w:rsid w:val="00C14738"/>
    <w:rsid w:val="00C14B6D"/>
    <w:rsid w:val="00C1790E"/>
    <w:rsid w:val="00C22A4D"/>
    <w:rsid w:val="00C25F24"/>
    <w:rsid w:val="00C32A36"/>
    <w:rsid w:val="00C33535"/>
    <w:rsid w:val="00C35300"/>
    <w:rsid w:val="00C37EE9"/>
    <w:rsid w:val="00C40F01"/>
    <w:rsid w:val="00C42F5E"/>
    <w:rsid w:val="00C43B53"/>
    <w:rsid w:val="00C4496A"/>
    <w:rsid w:val="00C505C0"/>
    <w:rsid w:val="00C5500C"/>
    <w:rsid w:val="00C567E4"/>
    <w:rsid w:val="00C578AD"/>
    <w:rsid w:val="00C65DD5"/>
    <w:rsid w:val="00C67BC5"/>
    <w:rsid w:val="00C75450"/>
    <w:rsid w:val="00C8034A"/>
    <w:rsid w:val="00C8372B"/>
    <w:rsid w:val="00C8527D"/>
    <w:rsid w:val="00CA12E4"/>
    <w:rsid w:val="00CA4553"/>
    <w:rsid w:val="00CA57D8"/>
    <w:rsid w:val="00CB0224"/>
    <w:rsid w:val="00CB60C8"/>
    <w:rsid w:val="00CC2F4E"/>
    <w:rsid w:val="00CC4440"/>
    <w:rsid w:val="00CC52F7"/>
    <w:rsid w:val="00CC7E38"/>
    <w:rsid w:val="00CD4C75"/>
    <w:rsid w:val="00CE3931"/>
    <w:rsid w:val="00CE3CED"/>
    <w:rsid w:val="00CE641F"/>
    <w:rsid w:val="00CF03F5"/>
    <w:rsid w:val="00CF3FC4"/>
    <w:rsid w:val="00CF473B"/>
    <w:rsid w:val="00CF5AA9"/>
    <w:rsid w:val="00CF6135"/>
    <w:rsid w:val="00D01DDA"/>
    <w:rsid w:val="00D02AC5"/>
    <w:rsid w:val="00D06C55"/>
    <w:rsid w:val="00D07399"/>
    <w:rsid w:val="00D12546"/>
    <w:rsid w:val="00D131A4"/>
    <w:rsid w:val="00D21D8C"/>
    <w:rsid w:val="00D2773E"/>
    <w:rsid w:val="00D412FF"/>
    <w:rsid w:val="00D56C75"/>
    <w:rsid w:val="00D57AB6"/>
    <w:rsid w:val="00D64BEE"/>
    <w:rsid w:val="00D67E57"/>
    <w:rsid w:val="00D75D30"/>
    <w:rsid w:val="00D80F59"/>
    <w:rsid w:val="00D82DD0"/>
    <w:rsid w:val="00D84B44"/>
    <w:rsid w:val="00D90533"/>
    <w:rsid w:val="00D907EB"/>
    <w:rsid w:val="00D942D8"/>
    <w:rsid w:val="00D95834"/>
    <w:rsid w:val="00DA549F"/>
    <w:rsid w:val="00DB61DA"/>
    <w:rsid w:val="00DC25CB"/>
    <w:rsid w:val="00DC6AF3"/>
    <w:rsid w:val="00DC6D9A"/>
    <w:rsid w:val="00DD1FDB"/>
    <w:rsid w:val="00DD3B99"/>
    <w:rsid w:val="00DD7327"/>
    <w:rsid w:val="00DD7350"/>
    <w:rsid w:val="00DD7B81"/>
    <w:rsid w:val="00DE18C9"/>
    <w:rsid w:val="00DE4F25"/>
    <w:rsid w:val="00DF00DC"/>
    <w:rsid w:val="00DF0803"/>
    <w:rsid w:val="00DF20B2"/>
    <w:rsid w:val="00DF35C8"/>
    <w:rsid w:val="00DF54E6"/>
    <w:rsid w:val="00E00B45"/>
    <w:rsid w:val="00E1557F"/>
    <w:rsid w:val="00E174F3"/>
    <w:rsid w:val="00E22F50"/>
    <w:rsid w:val="00E3124B"/>
    <w:rsid w:val="00E3662B"/>
    <w:rsid w:val="00E432D0"/>
    <w:rsid w:val="00E5037C"/>
    <w:rsid w:val="00E564CC"/>
    <w:rsid w:val="00E565A9"/>
    <w:rsid w:val="00E61994"/>
    <w:rsid w:val="00E71769"/>
    <w:rsid w:val="00E7238B"/>
    <w:rsid w:val="00E727D2"/>
    <w:rsid w:val="00E8206B"/>
    <w:rsid w:val="00E93D63"/>
    <w:rsid w:val="00E95191"/>
    <w:rsid w:val="00E96058"/>
    <w:rsid w:val="00E9702B"/>
    <w:rsid w:val="00EA0F10"/>
    <w:rsid w:val="00EA606C"/>
    <w:rsid w:val="00EA7022"/>
    <w:rsid w:val="00EB5150"/>
    <w:rsid w:val="00EC0C90"/>
    <w:rsid w:val="00ED33C4"/>
    <w:rsid w:val="00ED3717"/>
    <w:rsid w:val="00ED5208"/>
    <w:rsid w:val="00ED7900"/>
    <w:rsid w:val="00EE1EBE"/>
    <w:rsid w:val="00EE7557"/>
    <w:rsid w:val="00EF1591"/>
    <w:rsid w:val="00EF4B9A"/>
    <w:rsid w:val="00EF4D29"/>
    <w:rsid w:val="00F1098D"/>
    <w:rsid w:val="00F12F00"/>
    <w:rsid w:val="00F14947"/>
    <w:rsid w:val="00F16B1C"/>
    <w:rsid w:val="00F208D0"/>
    <w:rsid w:val="00F21FEF"/>
    <w:rsid w:val="00F33212"/>
    <w:rsid w:val="00F3564E"/>
    <w:rsid w:val="00F35B3D"/>
    <w:rsid w:val="00F37673"/>
    <w:rsid w:val="00F47C00"/>
    <w:rsid w:val="00F53F26"/>
    <w:rsid w:val="00F622EB"/>
    <w:rsid w:val="00F657B1"/>
    <w:rsid w:val="00F67A5C"/>
    <w:rsid w:val="00F7384F"/>
    <w:rsid w:val="00F73D17"/>
    <w:rsid w:val="00F74FB2"/>
    <w:rsid w:val="00F85220"/>
    <w:rsid w:val="00F86484"/>
    <w:rsid w:val="00F9293A"/>
    <w:rsid w:val="00F976C7"/>
    <w:rsid w:val="00F97DA2"/>
    <w:rsid w:val="00FA23D8"/>
    <w:rsid w:val="00FA5F39"/>
    <w:rsid w:val="00FB24C0"/>
    <w:rsid w:val="00FB4FDA"/>
    <w:rsid w:val="00FC0327"/>
    <w:rsid w:val="00FD1F4B"/>
    <w:rsid w:val="00FD27EE"/>
    <w:rsid w:val="00FD631A"/>
    <w:rsid w:val="00FD684C"/>
    <w:rsid w:val="00FD7BEC"/>
    <w:rsid w:val="00FE0941"/>
    <w:rsid w:val="00FE2D0E"/>
    <w:rsid w:val="00FE7602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52987"/>
  <w15:chartTrackingRefBased/>
  <w15:docId w15:val="{17D4AB1F-428D-4474-B72B-09170510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23F"/>
  </w:style>
  <w:style w:type="paragraph" w:styleId="Ttulo1">
    <w:name w:val="heading 1"/>
    <w:basedOn w:val="Normal"/>
    <w:next w:val="Normal"/>
    <w:link w:val="Ttulo1Car"/>
    <w:uiPriority w:val="9"/>
    <w:qFormat/>
    <w:rsid w:val="00BF0E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2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59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B948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6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237"/>
  </w:style>
  <w:style w:type="paragraph" w:styleId="Piedepgina">
    <w:name w:val="footer"/>
    <w:basedOn w:val="Normal"/>
    <w:link w:val="PiedepginaCar"/>
    <w:uiPriority w:val="99"/>
    <w:unhideWhenUsed/>
    <w:rsid w:val="005962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237"/>
  </w:style>
  <w:style w:type="table" w:styleId="Tablaconcuadrcula">
    <w:name w:val="Table Grid"/>
    <w:basedOn w:val="Tablanormal"/>
    <w:uiPriority w:val="39"/>
    <w:rsid w:val="00441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CE7"/>
    <w:pPr>
      <w:suppressAutoHyphens/>
      <w:spacing w:after="0" w:line="100" w:lineRule="atLeast"/>
    </w:pPr>
    <w:rPr>
      <w:rFonts w:ascii="Arial" w:eastAsia="SimSun" w:hAnsi="Arial" w:cs="Arial"/>
      <w:color w:val="000000"/>
      <w:kern w:val="1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414A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styleId="Textoennegrita">
    <w:name w:val="Strong"/>
    <w:basedOn w:val="Fuentedeprrafopredeter"/>
    <w:uiPriority w:val="22"/>
    <w:qFormat/>
    <w:rsid w:val="00116B72"/>
    <w:rPr>
      <w:b/>
      <w:bCs/>
    </w:rPr>
  </w:style>
  <w:style w:type="paragraph" w:styleId="NormalWeb">
    <w:name w:val="Normal (Web)"/>
    <w:basedOn w:val="Normal"/>
    <w:uiPriority w:val="99"/>
    <w:unhideWhenUsed/>
    <w:rsid w:val="00A7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D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0C26B7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B948B4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8259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3822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d">
    <w:name w:val="gd"/>
    <w:basedOn w:val="Fuentedeprrafopredeter"/>
    <w:rsid w:val="00815605"/>
  </w:style>
  <w:style w:type="character" w:customStyle="1" w:styleId="Ttulo1Car">
    <w:name w:val="Título 1 Car"/>
    <w:basedOn w:val="Fuentedeprrafopredeter"/>
    <w:link w:val="Ttulo1"/>
    <w:uiPriority w:val="9"/>
    <w:rsid w:val="00BF0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3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9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ABD6-BB99-480E-BF77-2F423928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6609</TotalTime>
  <Pages>6</Pages>
  <Words>1231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PC-1</cp:lastModifiedBy>
  <cp:revision>321</cp:revision>
  <cp:lastPrinted>2025-12-18T18:56:00Z</cp:lastPrinted>
  <dcterms:created xsi:type="dcterms:W3CDTF">2024-09-03T21:51:00Z</dcterms:created>
  <dcterms:modified xsi:type="dcterms:W3CDTF">2025-12-22T16:38:00Z</dcterms:modified>
</cp:coreProperties>
</file>