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8792E" w14:textId="77777777" w:rsidR="00F554E3" w:rsidRPr="00F554E3" w:rsidRDefault="00F554E3" w:rsidP="00144F8C">
      <w:pPr>
        <w:jc w:val="center"/>
        <w:rPr>
          <w:b/>
          <w:bCs/>
          <w:lang w:val="es-CO"/>
        </w:rPr>
      </w:pPr>
      <w:r w:rsidRPr="00F554E3">
        <w:rPr>
          <w:b/>
          <w:bCs/>
          <w:lang w:val="es-CO"/>
        </w:rPr>
        <w:t>PLAN DE TRABAJO EN SEGURIDAD Y SALUD EN EL TRABAJO (SST) - VIGENCIA 2025</w:t>
      </w:r>
    </w:p>
    <w:p w14:paraId="472A673C" w14:textId="77777777" w:rsidR="00F554E3" w:rsidRDefault="00F554E3" w:rsidP="00F554E3">
      <w:pPr>
        <w:jc w:val="both"/>
        <w:rPr>
          <w:b/>
          <w:bCs/>
          <w:lang w:val="es-CO"/>
        </w:rPr>
      </w:pPr>
    </w:p>
    <w:p w14:paraId="11ADBBDF" w14:textId="2D1E4E48" w:rsidR="00F554E3" w:rsidRPr="00F554E3" w:rsidRDefault="00F554E3" w:rsidP="00EF2BFB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F554E3">
        <w:rPr>
          <w:b/>
          <w:bCs/>
          <w:lang w:val="es-CO"/>
        </w:rPr>
        <w:t>Introducción</w:t>
      </w:r>
    </w:p>
    <w:p w14:paraId="37E6D24B" w14:textId="77777777" w:rsidR="00F554E3" w:rsidRPr="00F554E3" w:rsidRDefault="00F554E3" w:rsidP="00F554E3">
      <w:pPr>
        <w:ind w:left="360" w:right="1511"/>
        <w:jc w:val="both"/>
        <w:rPr>
          <w:b/>
          <w:bCs/>
          <w:lang w:val="es-CO"/>
        </w:rPr>
      </w:pPr>
    </w:p>
    <w:p w14:paraId="510D228B" w14:textId="77777777" w:rsidR="00F554E3" w:rsidRDefault="00F554E3" w:rsidP="00F554E3">
      <w:pPr>
        <w:jc w:val="both"/>
        <w:rPr>
          <w:lang w:val="es-CO"/>
        </w:rPr>
      </w:pPr>
      <w:r w:rsidRPr="00F554E3">
        <w:rPr>
          <w:lang w:val="es-CO"/>
        </w:rPr>
        <w:t>El presente Plan de Trabajo en Seguridad y Salud en el Trabajo (SST) para el año 2025 tiene como objetivo fortalecer la gestión en prevención de riesgos laborales, garantizar condiciones seguras y saludables para los trabajadores, y dar cumplimiento a la normatividad vigente en materia de SST.</w:t>
      </w:r>
    </w:p>
    <w:p w14:paraId="44581D39" w14:textId="77777777" w:rsidR="002D7659" w:rsidRPr="00F554E3" w:rsidRDefault="002D7659" w:rsidP="00F554E3">
      <w:pPr>
        <w:jc w:val="both"/>
        <w:rPr>
          <w:lang w:val="es-CO"/>
        </w:rPr>
      </w:pPr>
    </w:p>
    <w:p w14:paraId="7FF301BD" w14:textId="77777777" w:rsidR="00F554E3" w:rsidRPr="00F554E3" w:rsidRDefault="00F554E3" w:rsidP="00F554E3">
      <w:pPr>
        <w:jc w:val="both"/>
        <w:rPr>
          <w:lang w:val="es-CO"/>
        </w:rPr>
      </w:pPr>
      <w:r w:rsidRPr="00F554E3">
        <w:rPr>
          <w:lang w:val="es-CO"/>
        </w:rPr>
        <w:t>Este documento aplica a todos los niveles de la organización e incluye actividades enfocadas en la identificación, evaluación y control de riesgos, así como en la promoción de una cultura de prevención.</w:t>
      </w:r>
    </w:p>
    <w:p w14:paraId="08332D5F" w14:textId="77777777" w:rsidR="003A3DDC" w:rsidRDefault="003A3DDC" w:rsidP="00926B91">
      <w:pPr>
        <w:jc w:val="both"/>
        <w:rPr>
          <w:lang w:val="es-CO"/>
        </w:rPr>
      </w:pPr>
    </w:p>
    <w:p w14:paraId="4B468FC7" w14:textId="79BA39DF" w:rsidR="002D7659" w:rsidRPr="002D7659" w:rsidRDefault="002D7659" w:rsidP="00EF2BFB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2D7659">
        <w:rPr>
          <w:b/>
          <w:bCs/>
          <w:lang w:val="es-CO"/>
        </w:rPr>
        <w:t>Objetivos</w:t>
      </w:r>
    </w:p>
    <w:p w14:paraId="44F4ADBE" w14:textId="77777777" w:rsidR="002D7659" w:rsidRPr="002D7659" w:rsidRDefault="002D7659" w:rsidP="002D7659">
      <w:pPr>
        <w:pStyle w:val="Prrafodelista"/>
        <w:ind w:left="720" w:firstLine="0"/>
        <w:jc w:val="both"/>
        <w:rPr>
          <w:b/>
          <w:bCs/>
          <w:lang w:val="es-CO"/>
        </w:rPr>
      </w:pPr>
    </w:p>
    <w:p w14:paraId="6D069E01" w14:textId="7D551F12" w:rsidR="002D7659" w:rsidRPr="008A6564" w:rsidRDefault="002D7659" w:rsidP="008A6564">
      <w:pPr>
        <w:pStyle w:val="Prrafodelista"/>
        <w:numPr>
          <w:ilvl w:val="1"/>
          <w:numId w:val="20"/>
        </w:numPr>
        <w:jc w:val="both"/>
        <w:rPr>
          <w:lang w:val="es-CO"/>
        </w:rPr>
      </w:pPr>
      <w:r w:rsidRPr="008A6564">
        <w:rPr>
          <w:b/>
          <w:bCs/>
          <w:lang w:val="es-CO"/>
        </w:rPr>
        <w:t>Objetivo General</w:t>
      </w:r>
      <w:r w:rsidRPr="008A6564">
        <w:rPr>
          <w:lang w:val="es-CO"/>
        </w:rPr>
        <w:t xml:space="preserve"> Establecer las acciones necesarias para implementar, mantener y mejorar continuamente el Sistema de Gestión de Seguridad y Salud en el Trabajo (SG-SST), protegiendo la integridad física, mental y social de los trabajadores.</w:t>
      </w:r>
    </w:p>
    <w:p w14:paraId="572D3B9F" w14:textId="77777777" w:rsidR="008A6564" w:rsidRPr="008A6564" w:rsidRDefault="008A6564" w:rsidP="008A6564">
      <w:pPr>
        <w:pStyle w:val="Prrafodelista"/>
        <w:ind w:left="730" w:firstLine="0"/>
        <w:jc w:val="both"/>
        <w:rPr>
          <w:lang w:val="es-CO"/>
        </w:rPr>
      </w:pPr>
    </w:p>
    <w:p w14:paraId="31E88EF7" w14:textId="700955CD" w:rsidR="002D7659" w:rsidRPr="008A6564" w:rsidRDefault="002D7659" w:rsidP="008A6564">
      <w:pPr>
        <w:pStyle w:val="Prrafodelista"/>
        <w:numPr>
          <w:ilvl w:val="1"/>
          <w:numId w:val="20"/>
        </w:numPr>
        <w:jc w:val="both"/>
        <w:rPr>
          <w:b/>
          <w:bCs/>
          <w:lang w:val="es-CO"/>
        </w:rPr>
      </w:pPr>
      <w:r w:rsidRPr="008A6564">
        <w:rPr>
          <w:b/>
          <w:bCs/>
          <w:lang w:val="es-CO"/>
        </w:rPr>
        <w:t>Objetivos Específicos</w:t>
      </w:r>
    </w:p>
    <w:p w14:paraId="478E22FF" w14:textId="77777777" w:rsidR="008A6564" w:rsidRPr="008A6564" w:rsidRDefault="008A6564" w:rsidP="008A6564">
      <w:pPr>
        <w:pStyle w:val="Prrafodelista"/>
        <w:rPr>
          <w:lang w:val="es-CO"/>
        </w:rPr>
      </w:pPr>
    </w:p>
    <w:p w14:paraId="695B5644" w14:textId="77777777" w:rsidR="008A6564" w:rsidRPr="008A6564" w:rsidRDefault="008A6564" w:rsidP="008A6564">
      <w:pPr>
        <w:pStyle w:val="Prrafodelista"/>
        <w:ind w:left="730" w:firstLine="0"/>
        <w:jc w:val="both"/>
        <w:rPr>
          <w:lang w:val="es-CO"/>
        </w:rPr>
      </w:pPr>
    </w:p>
    <w:p w14:paraId="41C16449" w14:textId="77777777" w:rsidR="002D7659" w:rsidRPr="002D7659" w:rsidRDefault="002D7659" w:rsidP="002D7659">
      <w:pPr>
        <w:numPr>
          <w:ilvl w:val="0"/>
          <w:numId w:val="21"/>
        </w:numPr>
        <w:jc w:val="both"/>
        <w:rPr>
          <w:lang w:val="es-CO"/>
        </w:rPr>
      </w:pPr>
      <w:r w:rsidRPr="002D7659">
        <w:rPr>
          <w:lang w:val="es-CO"/>
        </w:rPr>
        <w:t>Identificar y evaluar los riesgos laborales presentes en la organización.</w:t>
      </w:r>
    </w:p>
    <w:p w14:paraId="33311418" w14:textId="77777777" w:rsidR="002D7659" w:rsidRPr="002D7659" w:rsidRDefault="002D7659" w:rsidP="002D7659">
      <w:pPr>
        <w:numPr>
          <w:ilvl w:val="0"/>
          <w:numId w:val="21"/>
        </w:numPr>
        <w:jc w:val="both"/>
        <w:rPr>
          <w:lang w:val="es-CO"/>
        </w:rPr>
      </w:pPr>
      <w:r w:rsidRPr="002D7659">
        <w:rPr>
          <w:lang w:val="es-CO"/>
        </w:rPr>
        <w:t>Diseñar e implementar medidas de control que minimicen los riesgos.</w:t>
      </w:r>
    </w:p>
    <w:p w14:paraId="7CDCB2CF" w14:textId="77777777" w:rsidR="002D7659" w:rsidRPr="002D7659" w:rsidRDefault="002D7659" w:rsidP="002D7659">
      <w:pPr>
        <w:numPr>
          <w:ilvl w:val="0"/>
          <w:numId w:val="21"/>
        </w:numPr>
        <w:jc w:val="both"/>
        <w:rPr>
          <w:lang w:val="es-CO"/>
        </w:rPr>
      </w:pPr>
      <w:r w:rsidRPr="002D7659">
        <w:rPr>
          <w:lang w:val="es-CO"/>
        </w:rPr>
        <w:t>Fortalecer la capacitación en SST para todos los empleados.</w:t>
      </w:r>
    </w:p>
    <w:p w14:paraId="39C4A417" w14:textId="77777777" w:rsidR="002D7659" w:rsidRPr="002D7659" w:rsidRDefault="002D7659" w:rsidP="002D7659">
      <w:pPr>
        <w:numPr>
          <w:ilvl w:val="0"/>
          <w:numId w:val="21"/>
        </w:numPr>
        <w:jc w:val="both"/>
        <w:rPr>
          <w:lang w:val="es-CO"/>
        </w:rPr>
      </w:pPr>
      <w:r w:rsidRPr="002D7659">
        <w:rPr>
          <w:lang w:val="es-CO"/>
        </w:rPr>
        <w:t>Monitorear y evaluar el desempeño del SG-SST mediante indicadores.</w:t>
      </w:r>
    </w:p>
    <w:p w14:paraId="47D7C79E" w14:textId="77777777" w:rsidR="002D7659" w:rsidRPr="002D7659" w:rsidRDefault="002D7659" w:rsidP="002D7659">
      <w:pPr>
        <w:numPr>
          <w:ilvl w:val="0"/>
          <w:numId w:val="21"/>
        </w:numPr>
        <w:jc w:val="both"/>
        <w:rPr>
          <w:lang w:val="es-CO"/>
        </w:rPr>
      </w:pPr>
      <w:r w:rsidRPr="002D7659">
        <w:rPr>
          <w:lang w:val="es-CO"/>
        </w:rPr>
        <w:t>Promover una cultura de autocuidado y cumplimiento de normas en el entorno laboral.</w:t>
      </w:r>
    </w:p>
    <w:p w14:paraId="3C11DA41" w14:textId="05848F1C" w:rsidR="002D7659" w:rsidRPr="002D7659" w:rsidRDefault="002D7659" w:rsidP="00EF2BFB">
      <w:pPr>
        <w:jc w:val="center"/>
        <w:rPr>
          <w:lang w:val="es-CO"/>
        </w:rPr>
      </w:pPr>
    </w:p>
    <w:p w14:paraId="13EED1FF" w14:textId="534E91BB" w:rsidR="002D7659" w:rsidRPr="008A6564" w:rsidRDefault="002D7659" w:rsidP="00EF2BFB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8A6564">
        <w:rPr>
          <w:b/>
          <w:bCs/>
          <w:lang w:val="es-CO"/>
        </w:rPr>
        <w:t>Alcance</w:t>
      </w:r>
    </w:p>
    <w:p w14:paraId="64455805" w14:textId="77777777" w:rsidR="008A6564" w:rsidRPr="008A6564" w:rsidRDefault="008A6564" w:rsidP="008A6564">
      <w:pPr>
        <w:jc w:val="both"/>
        <w:rPr>
          <w:b/>
          <w:bCs/>
          <w:lang w:val="es-CO"/>
        </w:rPr>
      </w:pPr>
    </w:p>
    <w:p w14:paraId="4BFAEA12" w14:textId="77777777" w:rsidR="002D7659" w:rsidRPr="002D7659" w:rsidRDefault="002D7659" w:rsidP="002D7659">
      <w:pPr>
        <w:jc w:val="both"/>
        <w:rPr>
          <w:lang w:val="es-CO"/>
        </w:rPr>
      </w:pPr>
      <w:r w:rsidRPr="002D7659">
        <w:rPr>
          <w:lang w:val="es-CO"/>
        </w:rPr>
        <w:t>Este plan abarca a todos los trabajadores de la organización, incluidos empleados directos, contratistas y visitantes que desarrollen actividades dentro de las instalaciones o en actividades relacionadas con la empresa.</w:t>
      </w:r>
    </w:p>
    <w:p w14:paraId="3DF6EDEE" w14:textId="77777777" w:rsidR="003A3DDC" w:rsidRDefault="003A3DDC" w:rsidP="00926B91">
      <w:pPr>
        <w:jc w:val="both"/>
        <w:rPr>
          <w:lang w:val="es-CO"/>
        </w:rPr>
      </w:pPr>
    </w:p>
    <w:p w14:paraId="54D3DC1E" w14:textId="60D27F6B" w:rsidR="00F27509" w:rsidRPr="00EF2BFB" w:rsidRDefault="00F27509" w:rsidP="00EF2BFB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EF2BFB">
        <w:rPr>
          <w:b/>
          <w:bCs/>
          <w:lang w:val="es-CO"/>
        </w:rPr>
        <w:t>Actividades Programadas</w:t>
      </w:r>
    </w:p>
    <w:p w14:paraId="7B807DD8" w14:textId="10F841D6" w:rsidR="00F27509" w:rsidRDefault="00F27509" w:rsidP="00F27509">
      <w:pPr>
        <w:jc w:val="both"/>
        <w:rPr>
          <w:lang w:val="es-CO"/>
        </w:rPr>
      </w:pPr>
    </w:p>
    <w:p w14:paraId="074EE86C" w14:textId="77777777" w:rsidR="0098792D" w:rsidRDefault="0098792D" w:rsidP="0098792D">
      <w:pPr>
        <w:jc w:val="both"/>
        <w:rPr>
          <w:b/>
          <w:bCs/>
          <w:lang w:val="es-CO"/>
        </w:rPr>
      </w:pPr>
      <w:r w:rsidRPr="0098792D">
        <w:rPr>
          <w:b/>
          <w:bCs/>
          <w:lang w:val="es-CO"/>
        </w:rPr>
        <w:t>Identificación y evaluación de riesgos</w:t>
      </w:r>
    </w:p>
    <w:p w14:paraId="66BCE18D" w14:textId="77777777" w:rsidR="00CE3EA6" w:rsidRPr="0098792D" w:rsidRDefault="00CE3EA6" w:rsidP="0098792D">
      <w:pPr>
        <w:jc w:val="both"/>
        <w:rPr>
          <w:b/>
          <w:bCs/>
          <w:lang w:val="es-CO"/>
        </w:rPr>
      </w:pPr>
    </w:p>
    <w:p w14:paraId="793738B8" w14:textId="77777777" w:rsidR="0098792D" w:rsidRPr="0098792D" w:rsidRDefault="0098792D" w:rsidP="0098792D">
      <w:pPr>
        <w:numPr>
          <w:ilvl w:val="0"/>
          <w:numId w:val="24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Descripción:</w:t>
      </w:r>
      <w:r w:rsidRPr="0098792D">
        <w:rPr>
          <w:lang w:val="es-CO"/>
        </w:rPr>
        <w:t xml:space="preserve"> Consiste en analizar todos los procesos, tareas y áreas de trabajo para identificar posibles riesgos (físicos, químicos, biológicos, ergonómicos, psicosociales, entre otros) que puedan afectar la seguridad y salud de los trabajadores. Una vez identificados, se evalúan su probabilidad de ocurrencia y su nivel de impacto.</w:t>
      </w:r>
    </w:p>
    <w:p w14:paraId="5687E19B" w14:textId="77777777" w:rsidR="0098792D" w:rsidRPr="0098792D" w:rsidRDefault="0098792D" w:rsidP="0098792D">
      <w:pPr>
        <w:numPr>
          <w:ilvl w:val="0"/>
          <w:numId w:val="24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Objetivo:</w:t>
      </w:r>
      <w:r w:rsidRPr="0098792D">
        <w:rPr>
          <w:lang w:val="es-CO"/>
        </w:rPr>
        <w:t xml:space="preserve"> Crear una matriz actualizada de riesgos y establecer controles adecuados para minimizar o eliminar los peligros.</w:t>
      </w:r>
    </w:p>
    <w:p w14:paraId="35E6CD67" w14:textId="77777777" w:rsidR="0098792D" w:rsidRPr="0098792D" w:rsidRDefault="0098792D" w:rsidP="0098792D">
      <w:pPr>
        <w:numPr>
          <w:ilvl w:val="0"/>
          <w:numId w:val="24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Metodología:</w:t>
      </w:r>
      <w:r w:rsidRPr="0098792D">
        <w:rPr>
          <w:lang w:val="es-CO"/>
        </w:rPr>
        <w:t xml:space="preserve"> Observación directa, entrevistas con trabajadores, análisis de registros de incidentes previos, uso de listas de verificación y aplicación de la metodología de la matriz de peligros.</w:t>
      </w:r>
    </w:p>
    <w:p w14:paraId="7262B6F1" w14:textId="618CF71B" w:rsidR="0098792D" w:rsidRPr="0098792D" w:rsidRDefault="0098792D" w:rsidP="0098792D">
      <w:pPr>
        <w:jc w:val="both"/>
        <w:rPr>
          <w:lang w:val="es-CO"/>
        </w:rPr>
      </w:pPr>
    </w:p>
    <w:p w14:paraId="5011232D" w14:textId="1F632699" w:rsidR="0098792D" w:rsidRDefault="0098792D" w:rsidP="0098792D">
      <w:pPr>
        <w:jc w:val="both"/>
        <w:rPr>
          <w:b/>
          <w:bCs/>
          <w:lang w:val="es-CO"/>
        </w:rPr>
      </w:pPr>
      <w:r w:rsidRPr="0098792D">
        <w:rPr>
          <w:b/>
          <w:bCs/>
          <w:lang w:val="es-CO"/>
        </w:rPr>
        <w:lastRenderedPageBreak/>
        <w:t>Revisión de EPP (Equipos de Protección Personal) y entrega</w:t>
      </w:r>
    </w:p>
    <w:p w14:paraId="733EFAF7" w14:textId="77777777" w:rsidR="00B24482" w:rsidRPr="0098792D" w:rsidRDefault="00B24482" w:rsidP="0098792D">
      <w:pPr>
        <w:jc w:val="both"/>
        <w:rPr>
          <w:b/>
          <w:bCs/>
          <w:lang w:val="es-CO"/>
        </w:rPr>
      </w:pPr>
    </w:p>
    <w:p w14:paraId="3C7F5748" w14:textId="0A0486A2" w:rsidR="0098792D" w:rsidRPr="0098792D" w:rsidRDefault="0098792D" w:rsidP="0098792D">
      <w:pPr>
        <w:numPr>
          <w:ilvl w:val="0"/>
          <w:numId w:val="25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Descripción:</w:t>
      </w:r>
      <w:r w:rsidRPr="0098792D">
        <w:rPr>
          <w:lang w:val="es-CO"/>
        </w:rPr>
        <w:t xml:space="preserve"> Incluye verificar que los equipos de protección personal sean los adecuados para los riesgos identificados, que estén en buen estado y que cumplan con normativas legales. Posteriormente, se realiza la entrega oficial a los trabajadores con los respectivos registros y capacitaciones sobre su uso</w:t>
      </w:r>
      <w:r w:rsidR="00F71FB3">
        <w:rPr>
          <w:lang w:val="es-CO"/>
        </w:rPr>
        <w:t>, si aplica.</w:t>
      </w:r>
    </w:p>
    <w:p w14:paraId="7C442824" w14:textId="77777777" w:rsidR="0098792D" w:rsidRPr="0098792D" w:rsidRDefault="0098792D" w:rsidP="0098792D">
      <w:pPr>
        <w:numPr>
          <w:ilvl w:val="0"/>
          <w:numId w:val="25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Objetivo:</w:t>
      </w:r>
      <w:r w:rsidRPr="0098792D">
        <w:rPr>
          <w:lang w:val="es-CO"/>
        </w:rPr>
        <w:t xml:space="preserve"> Garantizar que todos los empleados cuenten con los EPP adecuados para realizar sus labores de manera segura.</w:t>
      </w:r>
    </w:p>
    <w:p w14:paraId="5DC4D5C0" w14:textId="77777777" w:rsidR="0098792D" w:rsidRPr="0098792D" w:rsidRDefault="0098792D" w:rsidP="0098792D">
      <w:pPr>
        <w:numPr>
          <w:ilvl w:val="0"/>
          <w:numId w:val="25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Metodología:</w:t>
      </w:r>
      <w:r w:rsidRPr="0098792D">
        <w:rPr>
          <w:lang w:val="es-CO"/>
        </w:rPr>
        <w:t xml:space="preserve"> Inspecciones periódicas de los EPP, revisión de inventarios, adquisición de nuevos equipos según necesidades detectadas y talleres de sensibilización.</w:t>
      </w:r>
    </w:p>
    <w:p w14:paraId="63491D82" w14:textId="77C5C79A" w:rsidR="0098792D" w:rsidRPr="0098792D" w:rsidRDefault="0098792D" w:rsidP="0098792D">
      <w:pPr>
        <w:jc w:val="both"/>
        <w:rPr>
          <w:lang w:val="es-CO"/>
        </w:rPr>
      </w:pPr>
    </w:p>
    <w:p w14:paraId="06FE009D" w14:textId="42FD4693" w:rsidR="0098792D" w:rsidRPr="00F44C85" w:rsidRDefault="0098792D" w:rsidP="00F44C85">
      <w:pPr>
        <w:jc w:val="both"/>
        <w:rPr>
          <w:b/>
          <w:bCs/>
          <w:lang w:val="es-CO"/>
        </w:rPr>
      </w:pPr>
      <w:r w:rsidRPr="00F44C85">
        <w:rPr>
          <w:b/>
          <w:bCs/>
          <w:lang w:val="es-CO"/>
        </w:rPr>
        <w:t>Simulacros de emergencia</w:t>
      </w:r>
    </w:p>
    <w:p w14:paraId="139B2C40" w14:textId="77777777" w:rsidR="00CE3EA6" w:rsidRPr="00CE3EA6" w:rsidRDefault="00CE3EA6" w:rsidP="00CE3EA6">
      <w:pPr>
        <w:pStyle w:val="Prrafodelista"/>
        <w:ind w:left="720" w:firstLine="0"/>
        <w:jc w:val="both"/>
        <w:rPr>
          <w:b/>
          <w:bCs/>
          <w:lang w:val="es-CO"/>
        </w:rPr>
      </w:pPr>
    </w:p>
    <w:p w14:paraId="596A283A" w14:textId="77777777" w:rsidR="0098792D" w:rsidRPr="0098792D" w:rsidRDefault="0098792D" w:rsidP="0098792D">
      <w:pPr>
        <w:numPr>
          <w:ilvl w:val="0"/>
          <w:numId w:val="26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Descripción:</w:t>
      </w:r>
      <w:r w:rsidRPr="0098792D">
        <w:rPr>
          <w:lang w:val="es-CO"/>
        </w:rPr>
        <w:t xml:space="preserve"> Se realizan ejercicios prácticos de respuesta ante emergencias como incendios, sismos, derrames químicos u otros eventos críticos identificados en la organización. El objetivo es evaluar la preparación de los trabajadores y las brigadas de emergencia.</w:t>
      </w:r>
    </w:p>
    <w:p w14:paraId="589624D1" w14:textId="77777777" w:rsidR="0098792D" w:rsidRPr="0098792D" w:rsidRDefault="0098792D" w:rsidP="0098792D">
      <w:pPr>
        <w:numPr>
          <w:ilvl w:val="0"/>
          <w:numId w:val="26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Objetivo:</w:t>
      </w:r>
      <w:r w:rsidRPr="0098792D">
        <w:rPr>
          <w:lang w:val="es-CO"/>
        </w:rPr>
        <w:t xml:space="preserve"> Garantizar una respuesta efectiva y coordinada en situaciones de emergencia para minimizar daños humanos, materiales y ambientales.</w:t>
      </w:r>
    </w:p>
    <w:p w14:paraId="130F4769" w14:textId="77777777" w:rsidR="0098792D" w:rsidRPr="0098792D" w:rsidRDefault="0098792D" w:rsidP="0098792D">
      <w:pPr>
        <w:numPr>
          <w:ilvl w:val="0"/>
          <w:numId w:val="26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Metodología:</w:t>
      </w:r>
      <w:r w:rsidRPr="0098792D">
        <w:rPr>
          <w:lang w:val="es-CO"/>
        </w:rPr>
        <w:t xml:space="preserve"> Planificación previa, simulaciones prácticas en escenarios controlados, evaluación de tiempos de respuesta y realización de un informe con las oportunidades de mejora.</w:t>
      </w:r>
    </w:p>
    <w:p w14:paraId="4C3346AF" w14:textId="3E8E6502" w:rsidR="0098792D" w:rsidRPr="0098792D" w:rsidRDefault="0098792D" w:rsidP="0098792D">
      <w:pPr>
        <w:jc w:val="both"/>
        <w:rPr>
          <w:lang w:val="es-CO"/>
        </w:rPr>
      </w:pPr>
    </w:p>
    <w:p w14:paraId="662B829C" w14:textId="255C8223" w:rsidR="0098792D" w:rsidRPr="00F44C85" w:rsidRDefault="0098792D" w:rsidP="00F44C85">
      <w:pPr>
        <w:jc w:val="both"/>
        <w:rPr>
          <w:b/>
          <w:bCs/>
          <w:lang w:val="es-CO"/>
        </w:rPr>
      </w:pPr>
      <w:r w:rsidRPr="00F44C85">
        <w:rPr>
          <w:b/>
          <w:bCs/>
          <w:lang w:val="es-CO"/>
        </w:rPr>
        <w:t>Capacitación en SST</w:t>
      </w:r>
    </w:p>
    <w:p w14:paraId="39D11697" w14:textId="77777777" w:rsidR="00DC142D" w:rsidRPr="00DC142D" w:rsidRDefault="00DC142D" w:rsidP="00DC142D">
      <w:pPr>
        <w:jc w:val="both"/>
        <w:rPr>
          <w:b/>
          <w:bCs/>
          <w:lang w:val="es-CO"/>
        </w:rPr>
      </w:pPr>
    </w:p>
    <w:p w14:paraId="2E3E8F1D" w14:textId="77777777" w:rsidR="0098792D" w:rsidRPr="0098792D" w:rsidRDefault="0098792D" w:rsidP="0098792D">
      <w:pPr>
        <w:numPr>
          <w:ilvl w:val="0"/>
          <w:numId w:val="27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Descripción:</w:t>
      </w:r>
      <w:r w:rsidRPr="0098792D">
        <w:rPr>
          <w:lang w:val="es-CO"/>
        </w:rPr>
        <w:t xml:space="preserve"> Se desarrollan programas de formación en temas clave de SST como prevención de riesgos, uso adecuado de EPP, manejo de emergencias, ergonomía, y gestión del estrés laboral. Estas capacitaciones pueden ser presenciales, virtuales o combinadas.</w:t>
      </w:r>
    </w:p>
    <w:p w14:paraId="3105095A" w14:textId="77777777" w:rsidR="0098792D" w:rsidRPr="0098792D" w:rsidRDefault="0098792D" w:rsidP="0098792D">
      <w:pPr>
        <w:numPr>
          <w:ilvl w:val="0"/>
          <w:numId w:val="27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Objetivo:</w:t>
      </w:r>
      <w:r w:rsidRPr="0098792D">
        <w:rPr>
          <w:lang w:val="es-CO"/>
        </w:rPr>
        <w:t xml:space="preserve"> Fortalecer las competencias de los empleados en temas de seguridad, salud y prevención de riesgos laborales.</w:t>
      </w:r>
    </w:p>
    <w:p w14:paraId="294495EB" w14:textId="77777777" w:rsidR="0098792D" w:rsidRPr="0098792D" w:rsidRDefault="0098792D" w:rsidP="0098792D">
      <w:pPr>
        <w:numPr>
          <w:ilvl w:val="0"/>
          <w:numId w:val="27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Metodología:</w:t>
      </w:r>
      <w:r w:rsidRPr="0098792D">
        <w:rPr>
          <w:lang w:val="es-CO"/>
        </w:rPr>
        <w:t xml:space="preserve"> Charlas, talleres prácticos, simulaciones, y evaluaciones al finalizar cada sesión para medir el aprendizaje adquirido.</w:t>
      </w:r>
    </w:p>
    <w:p w14:paraId="47381224" w14:textId="48DF6E11" w:rsidR="0098792D" w:rsidRPr="0098792D" w:rsidRDefault="0098792D" w:rsidP="0098792D">
      <w:pPr>
        <w:jc w:val="both"/>
        <w:rPr>
          <w:lang w:val="es-CO"/>
        </w:rPr>
      </w:pPr>
    </w:p>
    <w:p w14:paraId="4D1CCAA4" w14:textId="77A6F55C" w:rsidR="0098792D" w:rsidRPr="00F44C85" w:rsidRDefault="0098792D" w:rsidP="00F44C85">
      <w:pPr>
        <w:jc w:val="both"/>
        <w:rPr>
          <w:b/>
          <w:bCs/>
          <w:lang w:val="es-CO"/>
        </w:rPr>
      </w:pPr>
      <w:r w:rsidRPr="00F44C85">
        <w:rPr>
          <w:b/>
          <w:bCs/>
          <w:lang w:val="es-CO"/>
        </w:rPr>
        <w:t>Inspecciones de seguridad</w:t>
      </w:r>
    </w:p>
    <w:p w14:paraId="10B7D65A" w14:textId="77777777" w:rsidR="00DC142D" w:rsidRPr="00DC142D" w:rsidRDefault="00DC142D" w:rsidP="00DC142D">
      <w:pPr>
        <w:pStyle w:val="Prrafodelista"/>
        <w:ind w:left="720" w:firstLine="0"/>
        <w:jc w:val="both"/>
        <w:rPr>
          <w:b/>
          <w:bCs/>
          <w:lang w:val="es-CO"/>
        </w:rPr>
      </w:pPr>
    </w:p>
    <w:p w14:paraId="6496CE11" w14:textId="77777777" w:rsidR="0098792D" w:rsidRPr="0098792D" w:rsidRDefault="0098792D" w:rsidP="0098792D">
      <w:pPr>
        <w:numPr>
          <w:ilvl w:val="0"/>
          <w:numId w:val="28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Descripción:</w:t>
      </w:r>
      <w:r w:rsidRPr="0098792D">
        <w:rPr>
          <w:lang w:val="es-CO"/>
        </w:rPr>
        <w:t xml:space="preserve"> Revisión sistemática de las instalaciones, herramientas, máquinas, áreas de trabajo y procedimientos para identificar posibles incumplimientos o condiciones inseguras.</w:t>
      </w:r>
    </w:p>
    <w:p w14:paraId="086C4FE0" w14:textId="77777777" w:rsidR="0098792D" w:rsidRPr="0098792D" w:rsidRDefault="0098792D" w:rsidP="0098792D">
      <w:pPr>
        <w:numPr>
          <w:ilvl w:val="0"/>
          <w:numId w:val="28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Objetivo:</w:t>
      </w:r>
      <w:r w:rsidRPr="0098792D">
        <w:rPr>
          <w:lang w:val="es-CO"/>
        </w:rPr>
        <w:t xml:space="preserve"> Detectar y corregir de manera proactiva situaciones de riesgo antes de que se conviertan en accidentes o enfermedades laborales.</w:t>
      </w:r>
    </w:p>
    <w:p w14:paraId="3E40F4DB" w14:textId="77777777" w:rsidR="0098792D" w:rsidRPr="0098792D" w:rsidRDefault="0098792D" w:rsidP="0098792D">
      <w:pPr>
        <w:numPr>
          <w:ilvl w:val="0"/>
          <w:numId w:val="28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Metodología:</w:t>
      </w:r>
      <w:r w:rsidRPr="0098792D">
        <w:rPr>
          <w:lang w:val="es-CO"/>
        </w:rPr>
        <w:t xml:space="preserve"> Uso de listas de chequeo basadas en estándares legales y normativos, observación directa, entrevistas con empleados, y emisión de informes de hallazgos y acciones correctivas.</w:t>
      </w:r>
    </w:p>
    <w:p w14:paraId="5CFE3D0A" w14:textId="793D89E1" w:rsidR="0098792D" w:rsidRPr="0098792D" w:rsidRDefault="0098792D" w:rsidP="0098792D">
      <w:pPr>
        <w:jc w:val="both"/>
        <w:rPr>
          <w:lang w:val="es-CO"/>
        </w:rPr>
      </w:pPr>
    </w:p>
    <w:p w14:paraId="20788D6A" w14:textId="01D5CD69" w:rsidR="0098792D" w:rsidRDefault="0098792D" w:rsidP="0098792D">
      <w:pPr>
        <w:jc w:val="both"/>
        <w:rPr>
          <w:b/>
          <w:bCs/>
          <w:lang w:val="es-CO"/>
        </w:rPr>
      </w:pPr>
      <w:r w:rsidRPr="0098792D">
        <w:rPr>
          <w:b/>
          <w:bCs/>
          <w:lang w:val="es-CO"/>
        </w:rPr>
        <w:t>Actualización del Sistema de Gestión de Seguridad y Salud en el Trabajo (SG-SST)</w:t>
      </w:r>
    </w:p>
    <w:p w14:paraId="6B887225" w14:textId="77777777" w:rsidR="00F44C85" w:rsidRPr="0098792D" w:rsidRDefault="00F44C85" w:rsidP="0098792D">
      <w:pPr>
        <w:jc w:val="both"/>
        <w:rPr>
          <w:b/>
          <w:bCs/>
          <w:lang w:val="es-CO"/>
        </w:rPr>
      </w:pPr>
    </w:p>
    <w:p w14:paraId="4BD5DABF" w14:textId="77777777" w:rsidR="0098792D" w:rsidRPr="0098792D" w:rsidRDefault="0098792D" w:rsidP="0098792D">
      <w:pPr>
        <w:numPr>
          <w:ilvl w:val="0"/>
          <w:numId w:val="29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Descripción:</w:t>
      </w:r>
      <w:r w:rsidRPr="0098792D">
        <w:rPr>
          <w:lang w:val="es-CO"/>
        </w:rPr>
        <w:t xml:space="preserve"> Revisión y ajuste de los documentos del SG-SST, incluidos políticas, procedimientos, protocolos, y registros, para garantizar que cumplan con las normativas vigentes y se alineen con los resultados de auditorías internas y externas.</w:t>
      </w:r>
    </w:p>
    <w:p w14:paraId="6635B6EA" w14:textId="77777777" w:rsidR="0098792D" w:rsidRPr="0098792D" w:rsidRDefault="0098792D" w:rsidP="0098792D">
      <w:pPr>
        <w:numPr>
          <w:ilvl w:val="0"/>
          <w:numId w:val="29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lastRenderedPageBreak/>
        <w:t>Objetivo:</w:t>
      </w:r>
      <w:r w:rsidRPr="0098792D">
        <w:rPr>
          <w:lang w:val="es-CO"/>
        </w:rPr>
        <w:t xml:space="preserve"> Mantener un sistema de gestión actualizado y efectivo que cumpla con la normatividad local e internacional aplicable.</w:t>
      </w:r>
    </w:p>
    <w:p w14:paraId="35B70D91" w14:textId="77777777" w:rsidR="0098792D" w:rsidRPr="0098792D" w:rsidRDefault="0098792D" w:rsidP="0098792D">
      <w:pPr>
        <w:numPr>
          <w:ilvl w:val="0"/>
          <w:numId w:val="29"/>
        </w:numPr>
        <w:jc w:val="both"/>
        <w:rPr>
          <w:lang w:val="es-CO"/>
        </w:rPr>
      </w:pPr>
      <w:r w:rsidRPr="0098792D">
        <w:rPr>
          <w:b/>
          <w:bCs/>
          <w:lang w:val="es-CO"/>
        </w:rPr>
        <w:t>Metodología:</w:t>
      </w:r>
      <w:r w:rsidRPr="0098792D">
        <w:rPr>
          <w:lang w:val="es-CO"/>
        </w:rPr>
        <w:t xml:space="preserve"> Análisis de cambios normativos, revisión documental, reuniones con el Comité de SST, y emisión de versiones actualizadas de documentos.</w:t>
      </w:r>
    </w:p>
    <w:p w14:paraId="5BD8D4AA" w14:textId="77777777" w:rsidR="00A42C50" w:rsidRPr="00F27509" w:rsidRDefault="00A42C50" w:rsidP="006B2C2F">
      <w:pPr>
        <w:jc w:val="center"/>
        <w:rPr>
          <w:lang w:val="es-CO"/>
        </w:rPr>
      </w:pPr>
    </w:p>
    <w:p w14:paraId="0B68B145" w14:textId="0F211F43" w:rsidR="00F27509" w:rsidRPr="00F27509" w:rsidRDefault="00F27509" w:rsidP="006B2C2F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F27509">
        <w:rPr>
          <w:b/>
          <w:bCs/>
          <w:lang w:val="es-CO"/>
        </w:rPr>
        <w:t>Recursos</w:t>
      </w:r>
    </w:p>
    <w:p w14:paraId="42DF648C" w14:textId="77777777" w:rsidR="00F27509" w:rsidRPr="00F27509" w:rsidRDefault="00F27509" w:rsidP="00F27509">
      <w:pPr>
        <w:pStyle w:val="Prrafodelista"/>
        <w:ind w:left="720" w:firstLine="0"/>
        <w:jc w:val="both"/>
        <w:rPr>
          <w:b/>
          <w:bCs/>
          <w:lang w:val="es-CO"/>
        </w:rPr>
      </w:pPr>
    </w:p>
    <w:p w14:paraId="4A6569D3" w14:textId="3A0A699A" w:rsidR="00F27509" w:rsidRPr="00F27509" w:rsidRDefault="00F27509" w:rsidP="00F27509">
      <w:pPr>
        <w:numPr>
          <w:ilvl w:val="0"/>
          <w:numId w:val="22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Humanos:</w:t>
      </w:r>
      <w:r w:rsidRPr="00F27509">
        <w:rPr>
          <w:lang w:val="es-CO"/>
        </w:rPr>
        <w:t xml:space="preserve"> Personal capacitado en SST, brigadas de emergencia</w:t>
      </w:r>
      <w:r w:rsidR="004A04AA">
        <w:rPr>
          <w:lang w:val="es-CO"/>
        </w:rPr>
        <w:t>.</w:t>
      </w:r>
    </w:p>
    <w:p w14:paraId="2F99A19D" w14:textId="77777777" w:rsidR="00F27509" w:rsidRPr="00F27509" w:rsidRDefault="00F27509" w:rsidP="00F27509">
      <w:pPr>
        <w:numPr>
          <w:ilvl w:val="0"/>
          <w:numId w:val="22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Económicos:</w:t>
      </w:r>
      <w:r w:rsidRPr="00F27509">
        <w:rPr>
          <w:lang w:val="es-CO"/>
        </w:rPr>
        <w:t xml:space="preserve"> Presupuesto destinado a capacitación, adquisición de EPP, mantenimiento de equipos.</w:t>
      </w:r>
    </w:p>
    <w:p w14:paraId="33D9D555" w14:textId="798917A7" w:rsidR="00F27509" w:rsidRPr="00F27509" w:rsidRDefault="00F27509" w:rsidP="00F27509">
      <w:pPr>
        <w:numPr>
          <w:ilvl w:val="0"/>
          <w:numId w:val="22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Técnicos:</w:t>
      </w:r>
      <w:r w:rsidRPr="00F27509">
        <w:rPr>
          <w:lang w:val="es-CO"/>
        </w:rPr>
        <w:t xml:space="preserve"> Herramientas para gestión de riesgos, equipos de emergencia.</w:t>
      </w:r>
    </w:p>
    <w:p w14:paraId="46D9FACA" w14:textId="1F0265AB" w:rsidR="00F27509" w:rsidRPr="00F27509" w:rsidRDefault="00F27509" w:rsidP="006B2C2F">
      <w:pPr>
        <w:jc w:val="center"/>
        <w:rPr>
          <w:lang w:val="es-CO"/>
        </w:rPr>
      </w:pPr>
    </w:p>
    <w:p w14:paraId="3376FA37" w14:textId="23170FF7" w:rsidR="00F27509" w:rsidRPr="00F27509" w:rsidRDefault="00F27509" w:rsidP="006B2C2F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F27509">
        <w:rPr>
          <w:b/>
          <w:bCs/>
          <w:lang w:val="es-CO"/>
        </w:rPr>
        <w:t>Indicadores de Desempeño</w:t>
      </w:r>
    </w:p>
    <w:p w14:paraId="67B186B0" w14:textId="77777777" w:rsidR="00F27509" w:rsidRPr="00F27509" w:rsidRDefault="00F27509" w:rsidP="00F27509">
      <w:pPr>
        <w:jc w:val="both"/>
        <w:rPr>
          <w:b/>
          <w:bCs/>
          <w:lang w:val="es-CO"/>
        </w:rPr>
      </w:pPr>
    </w:p>
    <w:p w14:paraId="7669D9DB" w14:textId="77777777" w:rsidR="00F27509" w:rsidRPr="00F27509" w:rsidRDefault="00F27509" w:rsidP="00F27509">
      <w:pPr>
        <w:numPr>
          <w:ilvl w:val="0"/>
          <w:numId w:val="23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Frecuencia de accidentes laborales:</w:t>
      </w:r>
      <w:r w:rsidRPr="00F27509">
        <w:rPr>
          <w:lang w:val="es-CO"/>
        </w:rPr>
        <w:t xml:space="preserve"> Meta: Reducción del 10% respecto al año anterior.</w:t>
      </w:r>
    </w:p>
    <w:p w14:paraId="55D7AA82" w14:textId="77777777" w:rsidR="00F27509" w:rsidRPr="00F27509" w:rsidRDefault="00F27509" w:rsidP="00F27509">
      <w:pPr>
        <w:numPr>
          <w:ilvl w:val="0"/>
          <w:numId w:val="23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Cumplimiento de capacitaciones:</w:t>
      </w:r>
      <w:r w:rsidRPr="00F27509">
        <w:rPr>
          <w:lang w:val="es-CO"/>
        </w:rPr>
        <w:t xml:space="preserve"> Meta: 90% de participación.</w:t>
      </w:r>
    </w:p>
    <w:p w14:paraId="4DB5121F" w14:textId="77777777" w:rsidR="00F27509" w:rsidRPr="00F27509" w:rsidRDefault="00F27509" w:rsidP="00F27509">
      <w:pPr>
        <w:numPr>
          <w:ilvl w:val="0"/>
          <w:numId w:val="23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Inspecciones realizadas:</w:t>
      </w:r>
      <w:r w:rsidRPr="00F27509">
        <w:rPr>
          <w:lang w:val="es-CO"/>
        </w:rPr>
        <w:t xml:space="preserve"> Meta: 100% de cumplimiento según cronograma.</w:t>
      </w:r>
    </w:p>
    <w:p w14:paraId="36850162" w14:textId="77777777" w:rsidR="00F27509" w:rsidRPr="00F27509" w:rsidRDefault="00F27509" w:rsidP="00F27509">
      <w:pPr>
        <w:numPr>
          <w:ilvl w:val="0"/>
          <w:numId w:val="23"/>
        </w:numPr>
        <w:jc w:val="both"/>
        <w:rPr>
          <w:lang w:val="es-CO"/>
        </w:rPr>
      </w:pPr>
      <w:r w:rsidRPr="00F27509">
        <w:rPr>
          <w:b/>
          <w:bCs/>
          <w:lang w:val="es-CO"/>
        </w:rPr>
        <w:t>Conformidad normativa:</w:t>
      </w:r>
      <w:r w:rsidRPr="00F27509">
        <w:rPr>
          <w:lang w:val="es-CO"/>
        </w:rPr>
        <w:t xml:space="preserve"> Meta: 100% de cumplimiento de auditorías internas.</w:t>
      </w:r>
    </w:p>
    <w:p w14:paraId="2792E971" w14:textId="3A030A11" w:rsidR="00F27509" w:rsidRPr="00F27509" w:rsidRDefault="00F27509" w:rsidP="00F27509">
      <w:pPr>
        <w:jc w:val="both"/>
        <w:rPr>
          <w:lang w:val="es-CO"/>
        </w:rPr>
      </w:pPr>
    </w:p>
    <w:p w14:paraId="4A12498D" w14:textId="31398B4B" w:rsidR="00F27509" w:rsidRDefault="00F27509" w:rsidP="006B2C2F">
      <w:pPr>
        <w:pStyle w:val="Prrafodelista"/>
        <w:numPr>
          <w:ilvl w:val="0"/>
          <w:numId w:val="20"/>
        </w:numPr>
        <w:jc w:val="center"/>
        <w:rPr>
          <w:b/>
          <w:bCs/>
          <w:lang w:val="es-CO"/>
        </w:rPr>
      </w:pPr>
      <w:r w:rsidRPr="00F27509">
        <w:rPr>
          <w:b/>
          <w:bCs/>
          <w:lang w:val="es-CO"/>
        </w:rPr>
        <w:t>Evaluación y Seguimiento</w:t>
      </w:r>
    </w:p>
    <w:p w14:paraId="55D67B56" w14:textId="77777777" w:rsidR="006B2C2F" w:rsidRDefault="006B2C2F" w:rsidP="006B2C2F">
      <w:pPr>
        <w:pStyle w:val="Prrafodelista"/>
        <w:ind w:left="720" w:firstLine="0"/>
        <w:rPr>
          <w:b/>
          <w:bCs/>
          <w:lang w:val="es-CO"/>
        </w:rPr>
      </w:pPr>
    </w:p>
    <w:p w14:paraId="3ADE0871" w14:textId="77777777" w:rsidR="00F27509" w:rsidRPr="00F27509" w:rsidRDefault="00F27509" w:rsidP="00F27509">
      <w:pPr>
        <w:pStyle w:val="Prrafodelista"/>
        <w:ind w:left="720" w:firstLine="0"/>
        <w:jc w:val="both"/>
        <w:rPr>
          <w:b/>
          <w:bCs/>
          <w:lang w:val="es-CO"/>
        </w:rPr>
      </w:pPr>
    </w:p>
    <w:p w14:paraId="3A9C7439" w14:textId="77777777" w:rsidR="00F27509" w:rsidRPr="00F27509" w:rsidRDefault="00F27509" w:rsidP="00F27509">
      <w:pPr>
        <w:jc w:val="both"/>
        <w:rPr>
          <w:lang w:val="es-CO"/>
        </w:rPr>
      </w:pPr>
      <w:r w:rsidRPr="00F27509">
        <w:rPr>
          <w:lang w:val="es-CO"/>
        </w:rPr>
        <w:t>El cumplimiento del presente plan será revisado trimestralmente en reuniones del Comité de SST, donde se analizarán los avances y posibles ajustes necesarios para el logro de los objetivos.</w:t>
      </w:r>
    </w:p>
    <w:p w14:paraId="1F238BEC" w14:textId="21A609D1" w:rsidR="00F27509" w:rsidRPr="00F27509" w:rsidRDefault="00F27509" w:rsidP="00F27509">
      <w:pPr>
        <w:jc w:val="both"/>
        <w:rPr>
          <w:lang w:val="es-CO"/>
        </w:rPr>
      </w:pPr>
    </w:p>
    <w:p w14:paraId="6CFC3B78" w14:textId="77777777" w:rsidR="008A6564" w:rsidRDefault="008A6564" w:rsidP="00926B91">
      <w:pPr>
        <w:jc w:val="both"/>
        <w:rPr>
          <w:lang w:val="es-CO"/>
        </w:rPr>
      </w:pPr>
    </w:p>
    <w:p w14:paraId="3AB1B964" w14:textId="77777777" w:rsidR="00F27509" w:rsidRDefault="00F27509" w:rsidP="00926B91">
      <w:pPr>
        <w:jc w:val="both"/>
        <w:rPr>
          <w:lang w:val="es-CO"/>
        </w:rPr>
      </w:pPr>
    </w:p>
    <w:p w14:paraId="73C24051" w14:textId="687BB5D9" w:rsidR="003A3DDC" w:rsidRDefault="00CA2A68" w:rsidP="00926B91">
      <w:pPr>
        <w:jc w:val="both"/>
        <w:rPr>
          <w:lang w:val="es-CO"/>
        </w:rPr>
      </w:pPr>
      <w:r>
        <w:rPr>
          <w:lang w:val="es-CO"/>
        </w:rPr>
        <w:t>Cordialmente,</w:t>
      </w:r>
    </w:p>
    <w:p w14:paraId="67B84DD9" w14:textId="77777777" w:rsidR="00CA2A68" w:rsidRDefault="00CA2A68" w:rsidP="00926B91">
      <w:pPr>
        <w:jc w:val="both"/>
        <w:rPr>
          <w:lang w:val="es-CO"/>
        </w:rPr>
      </w:pPr>
    </w:p>
    <w:p w14:paraId="54B8B497" w14:textId="0304078E" w:rsidR="005714F7" w:rsidRDefault="005714F7" w:rsidP="00926B91">
      <w:pPr>
        <w:jc w:val="both"/>
        <w:rPr>
          <w:lang w:val="es-CO"/>
        </w:rPr>
      </w:pPr>
    </w:p>
    <w:p w14:paraId="6949A1BF" w14:textId="4437907F" w:rsidR="005714F7" w:rsidRDefault="005714F7" w:rsidP="00926B91">
      <w:pPr>
        <w:jc w:val="both"/>
        <w:rPr>
          <w:lang w:val="es-CO"/>
        </w:rPr>
      </w:pPr>
    </w:p>
    <w:p w14:paraId="4B9CE922" w14:textId="763A0146" w:rsidR="005714F7" w:rsidRDefault="005714F7" w:rsidP="00926B91">
      <w:pPr>
        <w:jc w:val="both"/>
        <w:rPr>
          <w:lang w:val="es-CO"/>
        </w:rPr>
      </w:pPr>
    </w:p>
    <w:p w14:paraId="2E5C0288" w14:textId="37B5B919" w:rsidR="00CA2A68" w:rsidRDefault="00CA2A68" w:rsidP="00926B91">
      <w:pPr>
        <w:jc w:val="both"/>
        <w:rPr>
          <w:lang w:val="es-CO"/>
        </w:rPr>
      </w:pPr>
    </w:p>
    <w:p w14:paraId="34521E33" w14:textId="14FA12D1" w:rsidR="00CA2A68" w:rsidRDefault="005714F7" w:rsidP="00926B91">
      <w:pPr>
        <w:jc w:val="both"/>
        <w:rPr>
          <w:lang w:val="es-CO"/>
        </w:rPr>
      </w:pPr>
      <w:r>
        <w:rPr>
          <w:lang w:val="es-CO"/>
        </w:rPr>
        <w:t>_______________________</w:t>
      </w:r>
    </w:p>
    <w:p w14:paraId="138CB410" w14:textId="3D6626F4" w:rsidR="00CA2A68" w:rsidRPr="00B023F7" w:rsidRDefault="00CA2A68" w:rsidP="00926B91">
      <w:pPr>
        <w:jc w:val="both"/>
        <w:rPr>
          <w:b/>
          <w:bCs/>
          <w:lang w:val="es-CO"/>
        </w:rPr>
      </w:pPr>
      <w:r w:rsidRPr="00B023F7">
        <w:rPr>
          <w:b/>
          <w:bCs/>
          <w:lang w:val="es-CO"/>
        </w:rPr>
        <w:t>MARICELA PINEDA ARIAS</w:t>
      </w:r>
    </w:p>
    <w:p w14:paraId="4BC89014" w14:textId="11D5058F" w:rsidR="00CA2A68" w:rsidRPr="00926B91" w:rsidRDefault="005714F7" w:rsidP="00926B91">
      <w:pPr>
        <w:jc w:val="both"/>
        <w:rPr>
          <w:lang w:val="es-CO"/>
        </w:rPr>
      </w:pPr>
      <w:r>
        <w:rPr>
          <w:lang w:val="es-CO"/>
        </w:rPr>
        <w:t>Profesional en SST</w:t>
      </w:r>
    </w:p>
    <w:sectPr w:rsidR="00CA2A68" w:rsidRPr="00926B91" w:rsidSect="009300F4">
      <w:headerReference w:type="default" r:id="rId8"/>
      <w:footerReference w:type="default" r:id="rId9"/>
      <w:pgSz w:w="12240" w:h="15840"/>
      <w:pgMar w:top="2410" w:right="380" w:bottom="2127" w:left="851" w:header="720" w:footer="1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C90A1" w14:textId="77777777" w:rsidR="004F2010" w:rsidRDefault="004F2010" w:rsidP="00970A11">
      <w:r>
        <w:separator/>
      </w:r>
    </w:p>
  </w:endnote>
  <w:endnote w:type="continuationSeparator" w:id="0">
    <w:p w14:paraId="0358AA94" w14:textId="77777777" w:rsidR="004F2010" w:rsidRDefault="004F2010" w:rsidP="0097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6045" w14:textId="11357A8F" w:rsidR="009300F4" w:rsidRDefault="009300F4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AB7ED0" wp14:editId="099DF102">
          <wp:simplePos x="0" y="0"/>
          <wp:positionH relativeFrom="page">
            <wp:align>left</wp:align>
          </wp:positionH>
          <wp:positionV relativeFrom="paragraph">
            <wp:posOffset>87630</wp:posOffset>
          </wp:positionV>
          <wp:extent cx="7891481" cy="1128939"/>
          <wp:effectExtent l="0" t="0" r="0" b="0"/>
          <wp:wrapNone/>
          <wp:docPr id="63612216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122162" name="Imagen 6361221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030"/>
                  <a:stretch/>
                </pic:blipFill>
                <pic:spPr bwMode="auto">
                  <a:xfrm>
                    <a:off x="0" y="0"/>
                    <a:ext cx="7891481" cy="11289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71A6A" w14:textId="77777777" w:rsidR="004F2010" w:rsidRDefault="004F2010" w:rsidP="00970A11">
      <w:r>
        <w:separator/>
      </w:r>
    </w:p>
  </w:footnote>
  <w:footnote w:type="continuationSeparator" w:id="0">
    <w:p w14:paraId="1535B06D" w14:textId="77777777" w:rsidR="004F2010" w:rsidRDefault="004F2010" w:rsidP="0097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C218D" w14:textId="340F56C3" w:rsidR="009300F4" w:rsidRDefault="009300F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805390" wp14:editId="2C706748">
          <wp:simplePos x="0" y="0"/>
          <wp:positionH relativeFrom="page">
            <wp:align>right</wp:align>
          </wp:positionH>
          <wp:positionV relativeFrom="page">
            <wp:posOffset>227965</wp:posOffset>
          </wp:positionV>
          <wp:extent cx="7792085" cy="1306195"/>
          <wp:effectExtent l="0" t="0" r="0" b="0"/>
          <wp:wrapNone/>
          <wp:docPr id="113569130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12850" name="Imagen 85521285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33"/>
                  <a:stretch/>
                </pic:blipFill>
                <pic:spPr bwMode="auto">
                  <a:xfrm>
                    <a:off x="0" y="0"/>
                    <a:ext cx="7792085" cy="1306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155"/>
    <w:multiLevelType w:val="hybridMultilevel"/>
    <w:tmpl w:val="5170B51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946105"/>
    <w:multiLevelType w:val="hybridMultilevel"/>
    <w:tmpl w:val="798433FE"/>
    <w:lvl w:ilvl="0" w:tplc="18585406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D01403D0"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 w:tplc="8786ADD8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C6D6BE0A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0E52D760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0BAE6C88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2222EBF2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29C6E772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A188784E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03B0322C"/>
    <w:multiLevelType w:val="multilevel"/>
    <w:tmpl w:val="22F8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05EAC"/>
    <w:multiLevelType w:val="hybridMultilevel"/>
    <w:tmpl w:val="70DC0F8A"/>
    <w:lvl w:ilvl="0" w:tplc="848A10A6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color w:val="404040"/>
        <w:spacing w:val="-1"/>
        <w:w w:val="100"/>
        <w:sz w:val="22"/>
        <w:szCs w:val="22"/>
        <w:lang w:val="es-ES" w:eastAsia="en-US" w:bidi="ar-SA"/>
      </w:rPr>
    </w:lvl>
    <w:lvl w:ilvl="1" w:tplc="06C64776"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 w:tplc="D1E6E0AC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DC52C1C2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B4CEBF3A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CD969CCC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B1E40046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DBFC1596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7714A98A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0AC558B2"/>
    <w:multiLevelType w:val="multilevel"/>
    <w:tmpl w:val="C2E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444E90"/>
    <w:multiLevelType w:val="multilevel"/>
    <w:tmpl w:val="73C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71BC4"/>
    <w:multiLevelType w:val="multilevel"/>
    <w:tmpl w:val="EF4C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3C6207"/>
    <w:multiLevelType w:val="hybridMultilevel"/>
    <w:tmpl w:val="F250B01A"/>
    <w:lvl w:ilvl="0" w:tplc="4516B394">
      <w:start w:val="7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B7A494C"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 w:tplc="39A84544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BC0EDE80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94F4D39C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9014B776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ACB4E938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959C1E3A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0166EE36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8" w15:restartNumberingAfterBreak="0">
    <w:nsid w:val="0FA900F7"/>
    <w:multiLevelType w:val="multilevel"/>
    <w:tmpl w:val="62FAA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A3517"/>
    <w:multiLevelType w:val="hybridMultilevel"/>
    <w:tmpl w:val="C35AD550"/>
    <w:lvl w:ilvl="0" w:tplc="FA203194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80662AA8">
      <w:start w:val="1"/>
      <w:numFmt w:val="upperLetter"/>
      <w:lvlText w:val="%2."/>
      <w:lvlJc w:val="left"/>
      <w:pPr>
        <w:ind w:left="361" w:hanging="36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B874F384">
      <w:start w:val="1"/>
      <w:numFmt w:val="decimal"/>
      <w:lvlText w:val="%3."/>
      <w:lvlJc w:val="left"/>
      <w:pPr>
        <w:ind w:left="787" w:hanging="361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3" w:tplc="A6BC07F2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1A0E0528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471A31CA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7E866B02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A4D638B6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F3D011D2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19C13B6C"/>
    <w:multiLevelType w:val="hybridMultilevel"/>
    <w:tmpl w:val="DBD4162C"/>
    <w:lvl w:ilvl="0" w:tplc="F7923DF2">
      <w:start w:val="1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962"/>
    <w:multiLevelType w:val="hybridMultilevel"/>
    <w:tmpl w:val="2996C610"/>
    <w:lvl w:ilvl="0" w:tplc="C81C8DFC">
      <w:numFmt w:val="bullet"/>
      <w:lvlText w:val="•"/>
      <w:lvlJc w:val="left"/>
      <w:pPr>
        <w:ind w:left="840" w:hanging="361"/>
      </w:pPr>
      <w:rPr>
        <w:rFonts w:ascii="Arial Black" w:eastAsia="Arial Black" w:hAnsi="Arial Black" w:cs="Arial Black" w:hint="default"/>
        <w:w w:val="81"/>
        <w:sz w:val="22"/>
        <w:szCs w:val="22"/>
        <w:lang w:val="es-ES" w:eastAsia="en-US" w:bidi="ar-SA"/>
      </w:rPr>
    </w:lvl>
    <w:lvl w:ilvl="1" w:tplc="93661B88"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 w:tplc="918E5C20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B21E96B0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7D4C43F2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18C8F524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F6081658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9FFAE586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DE5E8122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22E42E4F"/>
    <w:multiLevelType w:val="multilevel"/>
    <w:tmpl w:val="7CA2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662B83"/>
    <w:multiLevelType w:val="multilevel"/>
    <w:tmpl w:val="C686A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36FE6A3F"/>
    <w:multiLevelType w:val="hybridMultilevel"/>
    <w:tmpl w:val="87D0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6439"/>
    <w:multiLevelType w:val="hybridMultilevel"/>
    <w:tmpl w:val="6412629E"/>
    <w:lvl w:ilvl="0" w:tplc="D16CA1DE">
      <w:numFmt w:val="bullet"/>
      <w:lvlText w:val="•"/>
      <w:lvlJc w:val="left"/>
      <w:pPr>
        <w:ind w:left="120" w:hanging="149"/>
      </w:pPr>
      <w:rPr>
        <w:rFonts w:ascii="Arial Black" w:eastAsia="Arial Black" w:hAnsi="Arial Black" w:cs="Arial Black" w:hint="default"/>
        <w:w w:val="81"/>
        <w:sz w:val="22"/>
        <w:szCs w:val="22"/>
        <w:lang w:val="es-ES" w:eastAsia="en-US" w:bidi="ar-SA"/>
      </w:rPr>
    </w:lvl>
    <w:lvl w:ilvl="1" w:tplc="2C122BE0">
      <w:numFmt w:val="bullet"/>
      <w:lvlText w:val=""/>
      <w:lvlJc w:val="left"/>
      <w:pPr>
        <w:ind w:left="840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7B2A9B8A">
      <w:numFmt w:val="bullet"/>
      <w:lvlText w:val="•"/>
      <w:lvlJc w:val="left"/>
      <w:pPr>
        <w:ind w:left="1997" w:hanging="361"/>
      </w:pPr>
      <w:rPr>
        <w:rFonts w:hint="default"/>
        <w:lang w:val="es-ES" w:eastAsia="en-US" w:bidi="ar-SA"/>
      </w:rPr>
    </w:lvl>
    <w:lvl w:ilvl="3" w:tplc="6E02C476">
      <w:numFmt w:val="bullet"/>
      <w:lvlText w:val="•"/>
      <w:lvlJc w:val="left"/>
      <w:pPr>
        <w:ind w:left="3155" w:hanging="361"/>
      </w:pPr>
      <w:rPr>
        <w:rFonts w:hint="default"/>
        <w:lang w:val="es-ES" w:eastAsia="en-US" w:bidi="ar-SA"/>
      </w:rPr>
    </w:lvl>
    <w:lvl w:ilvl="4" w:tplc="65945A34">
      <w:numFmt w:val="bullet"/>
      <w:lvlText w:val="•"/>
      <w:lvlJc w:val="left"/>
      <w:pPr>
        <w:ind w:left="4313" w:hanging="361"/>
      </w:pPr>
      <w:rPr>
        <w:rFonts w:hint="default"/>
        <w:lang w:val="es-ES" w:eastAsia="en-US" w:bidi="ar-SA"/>
      </w:rPr>
    </w:lvl>
    <w:lvl w:ilvl="5" w:tplc="D4F8EB98">
      <w:numFmt w:val="bullet"/>
      <w:lvlText w:val="•"/>
      <w:lvlJc w:val="left"/>
      <w:pPr>
        <w:ind w:left="5471" w:hanging="361"/>
      </w:pPr>
      <w:rPr>
        <w:rFonts w:hint="default"/>
        <w:lang w:val="es-ES" w:eastAsia="en-US" w:bidi="ar-SA"/>
      </w:rPr>
    </w:lvl>
    <w:lvl w:ilvl="6" w:tplc="CC92B874">
      <w:numFmt w:val="bullet"/>
      <w:lvlText w:val="•"/>
      <w:lvlJc w:val="left"/>
      <w:pPr>
        <w:ind w:left="6628" w:hanging="361"/>
      </w:pPr>
      <w:rPr>
        <w:rFonts w:hint="default"/>
        <w:lang w:val="es-ES" w:eastAsia="en-US" w:bidi="ar-SA"/>
      </w:rPr>
    </w:lvl>
    <w:lvl w:ilvl="7" w:tplc="E4588FC2">
      <w:numFmt w:val="bullet"/>
      <w:lvlText w:val="•"/>
      <w:lvlJc w:val="left"/>
      <w:pPr>
        <w:ind w:left="7786" w:hanging="361"/>
      </w:pPr>
      <w:rPr>
        <w:rFonts w:hint="default"/>
        <w:lang w:val="es-ES" w:eastAsia="en-US" w:bidi="ar-SA"/>
      </w:rPr>
    </w:lvl>
    <w:lvl w:ilvl="8" w:tplc="787A51FE">
      <w:numFmt w:val="bullet"/>
      <w:lvlText w:val="•"/>
      <w:lvlJc w:val="left"/>
      <w:pPr>
        <w:ind w:left="8944" w:hanging="361"/>
      </w:pPr>
      <w:rPr>
        <w:rFonts w:hint="default"/>
        <w:lang w:val="es-ES" w:eastAsia="en-US" w:bidi="ar-SA"/>
      </w:rPr>
    </w:lvl>
  </w:abstractNum>
  <w:abstractNum w:abstractNumId="16" w15:restartNumberingAfterBreak="0">
    <w:nsid w:val="42B3015E"/>
    <w:multiLevelType w:val="multilevel"/>
    <w:tmpl w:val="4914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451CCB"/>
    <w:multiLevelType w:val="multilevel"/>
    <w:tmpl w:val="92C0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0533CF"/>
    <w:multiLevelType w:val="hybridMultilevel"/>
    <w:tmpl w:val="9648CDE6"/>
    <w:lvl w:ilvl="0" w:tplc="69E25A22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7FAB5F4"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 w:tplc="BFC22466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A6FC9638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537411C0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5420E7C0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3CC0DA6E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60DAF24C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D534C88E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4EEC6897"/>
    <w:multiLevelType w:val="multilevel"/>
    <w:tmpl w:val="65A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A91084"/>
    <w:multiLevelType w:val="hybridMultilevel"/>
    <w:tmpl w:val="AACA9224"/>
    <w:lvl w:ilvl="0" w:tplc="122A46E2">
      <w:start w:val="2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CD2555C">
      <w:numFmt w:val="bullet"/>
      <w:lvlText w:val="•"/>
      <w:lvlJc w:val="left"/>
      <w:pPr>
        <w:ind w:left="1882" w:hanging="361"/>
      </w:pPr>
      <w:rPr>
        <w:rFonts w:hint="default"/>
        <w:lang w:val="es-ES" w:eastAsia="en-US" w:bidi="ar-SA"/>
      </w:rPr>
    </w:lvl>
    <w:lvl w:ilvl="2" w:tplc="442492DE">
      <w:numFmt w:val="bullet"/>
      <w:lvlText w:val="•"/>
      <w:lvlJc w:val="left"/>
      <w:pPr>
        <w:ind w:left="2924" w:hanging="361"/>
      </w:pPr>
      <w:rPr>
        <w:rFonts w:hint="default"/>
        <w:lang w:val="es-ES" w:eastAsia="en-US" w:bidi="ar-SA"/>
      </w:rPr>
    </w:lvl>
    <w:lvl w:ilvl="3" w:tplc="FB907944">
      <w:numFmt w:val="bullet"/>
      <w:lvlText w:val="•"/>
      <w:lvlJc w:val="left"/>
      <w:pPr>
        <w:ind w:left="3966" w:hanging="361"/>
      </w:pPr>
      <w:rPr>
        <w:rFonts w:hint="default"/>
        <w:lang w:val="es-ES" w:eastAsia="en-US" w:bidi="ar-SA"/>
      </w:rPr>
    </w:lvl>
    <w:lvl w:ilvl="4" w:tplc="B5F04836">
      <w:numFmt w:val="bullet"/>
      <w:lvlText w:val="•"/>
      <w:lvlJc w:val="left"/>
      <w:pPr>
        <w:ind w:left="5008" w:hanging="361"/>
      </w:pPr>
      <w:rPr>
        <w:rFonts w:hint="default"/>
        <w:lang w:val="es-ES" w:eastAsia="en-US" w:bidi="ar-SA"/>
      </w:rPr>
    </w:lvl>
    <w:lvl w:ilvl="5" w:tplc="B1B4FD8C">
      <w:numFmt w:val="bullet"/>
      <w:lvlText w:val="•"/>
      <w:lvlJc w:val="left"/>
      <w:pPr>
        <w:ind w:left="6050" w:hanging="361"/>
      </w:pPr>
      <w:rPr>
        <w:rFonts w:hint="default"/>
        <w:lang w:val="es-ES" w:eastAsia="en-US" w:bidi="ar-SA"/>
      </w:rPr>
    </w:lvl>
    <w:lvl w:ilvl="6" w:tplc="7B340320">
      <w:numFmt w:val="bullet"/>
      <w:lvlText w:val="•"/>
      <w:lvlJc w:val="left"/>
      <w:pPr>
        <w:ind w:left="7092" w:hanging="361"/>
      </w:pPr>
      <w:rPr>
        <w:rFonts w:hint="default"/>
        <w:lang w:val="es-ES" w:eastAsia="en-US" w:bidi="ar-SA"/>
      </w:rPr>
    </w:lvl>
    <w:lvl w:ilvl="7" w:tplc="54827E58">
      <w:numFmt w:val="bullet"/>
      <w:lvlText w:val="•"/>
      <w:lvlJc w:val="left"/>
      <w:pPr>
        <w:ind w:left="8134" w:hanging="361"/>
      </w:pPr>
      <w:rPr>
        <w:rFonts w:hint="default"/>
        <w:lang w:val="es-ES" w:eastAsia="en-US" w:bidi="ar-SA"/>
      </w:rPr>
    </w:lvl>
    <w:lvl w:ilvl="8" w:tplc="8E329AAC">
      <w:numFmt w:val="bullet"/>
      <w:lvlText w:val="•"/>
      <w:lvlJc w:val="left"/>
      <w:pPr>
        <w:ind w:left="9176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56D97EDE"/>
    <w:multiLevelType w:val="multilevel"/>
    <w:tmpl w:val="A654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9A72804"/>
    <w:multiLevelType w:val="multilevel"/>
    <w:tmpl w:val="D2F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74023A"/>
    <w:multiLevelType w:val="hybridMultilevel"/>
    <w:tmpl w:val="37A4FC4A"/>
    <w:lvl w:ilvl="0" w:tplc="3F3C51CE">
      <w:numFmt w:val="bullet"/>
      <w:lvlText w:val="•"/>
      <w:lvlJc w:val="left"/>
      <w:pPr>
        <w:ind w:left="107" w:hanging="149"/>
      </w:pPr>
      <w:rPr>
        <w:rFonts w:ascii="Arial Black" w:eastAsia="Arial Black" w:hAnsi="Arial Black" w:cs="Arial Black" w:hint="default"/>
        <w:w w:val="81"/>
        <w:sz w:val="22"/>
        <w:szCs w:val="22"/>
        <w:lang w:val="es-ES" w:eastAsia="en-US" w:bidi="ar-SA"/>
      </w:rPr>
    </w:lvl>
    <w:lvl w:ilvl="1" w:tplc="B8809358">
      <w:numFmt w:val="bullet"/>
      <w:lvlText w:val="•"/>
      <w:lvlJc w:val="left"/>
      <w:pPr>
        <w:ind w:left="448" w:hanging="149"/>
      </w:pPr>
      <w:rPr>
        <w:rFonts w:hint="default"/>
        <w:lang w:val="es-ES" w:eastAsia="en-US" w:bidi="ar-SA"/>
      </w:rPr>
    </w:lvl>
    <w:lvl w:ilvl="2" w:tplc="01A43658">
      <w:numFmt w:val="bullet"/>
      <w:lvlText w:val="•"/>
      <w:lvlJc w:val="left"/>
      <w:pPr>
        <w:ind w:left="797" w:hanging="149"/>
      </w:pPr>
      <w:rPr>
        <w:rFonts w:hint="default"/>
        <w:lang w:val="es-ES" w:eastAsia="en-US" w:bidi="ar-SA"/>
      </w:rPr>
    </w:lvl>
    <w:lvl w:ilvl="3" w:tplc="5D482808">
      <w:numFmt w:val="bullet"/>
      <w:lvlText w:val="•"/>
      <w:lvlJc w:val="left"/>
      <w:pPr>
        <w:ind w:left="1145" w:hanging="149"/>
      </w:pPr>
      <w:rPr>
        <w:rFonts w:hint="default"/>
        <w:lang w:val="es-ES" w:eastAsia="en-US" w:bidi="ar-SA"/>
      </w:rPr>
    </w:lvl>
    <w:lvl w:ilvl="4" w:tplc="04FA41AC">
      <w:numFmt w:val="bullet"/>
      <w:lvlText w:val="•"/>
      <w:lvlJc w:val="left"/>
      <w:pPr>
        <w:ind w:left="1494" w:hanging="149"/>
      </w:pPr>
      <w:rPr>
        <w:rFonts w:hint="default"/>
        <w:lang w:val="es-ES" w:eastAsia="en-US" w:bidi="ar-SA"/>
      </w:rPr>
    </w:lvl>
    <w:lvl w:ilvl="5" w:tplc="E020BF04">
      <w:numFmt w:val="bullet"/>
      <w:lvlText w:val="•"/>
      <w:lvlJc w:val="left"/>
      <w:pPr>
        <w:ind w:left="1843" w:hanging="149"/>
      </w:pPr>
      <w:rPr>
        <w:rFonts w:hint="default"/>
        <w:lang w:val="es-ES" w:eastAsia="en-US" w:bidi="ar-SA"/>
      </w:rPr>
    </w:lvl>
    <w:lvl w:ilvl="6" w:tplc="A7EA55DC">
      <w:numFmt w:val="bullet"/>
      <w:lvlText w:val="•"/>
      <w:lvlJc w:val="left"/>
      <w:pPr>
        <w:ind w:left="2191" w:hanging="149"/>
      </w:pPr>
      <w:rPr>
        <w:rFonts w:hint="default"/>
        <w:lang w:val="es-ES" w:eastAsia="en-US" w:bidi="ar-SA"/>
      </w:rPr>
    </w:lvl>
    <w:lvl w:ilvl="7" w:tplc="6C6624F4">
      <w:numFmt w:val="bullet"/>
      <w:lvlText w:val="•"/>
      <w:lvlJc w:val="left"/>
      <w:pPr>
        <w:ind w:left="2540" w:hanging="149"/>
      </w:pPr>
      <w:rPr>
        <w:rFonts w:hint="default"/>
        <w:lang w:val="es-ES" w:eastAsia="en-US" w:bidi="ar-SA"/>
      </w:rPr>
    </w:lvl>
    <w:lvl w:ilvl="8" w:tplc="0B9A592A">
      <w:numFmt w:val="bullet"/>
      <w:lvlText w:val="•"/>
      <w:lvlJc w:val="left"/>
      <w:pPr>
        <w:ind w:left="2888" w:hanging="149"/>
      </w:pPr>
      <w:rPr>
        <w:rFonts w:hint="default"/>
        <w:lang w:val="es-ES" w:eastAsia="en-US" w:bidi="ar-SA"/>
      </w:rPr>
    </w:lvl>
  </w:abstractNum>
  <w:abstractNum w:abstractNumId="24" w15:restartNumberingAfterBreak="0">
    <w:nsid w:val="631A1A79"/>
    <w:multiLevelType w:val="multilevel"/>
    <w:tmpl w:val="A782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634FF"/>
    <w:multiLevelType w:val="multilevel"/>
    <w:tmpl w:val="BED8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70E0B"/>
    <w:multiLevelType w:val="multilevel"/>
    <w:tmpl w:val="0ECC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CB7880"/>
    <w:multiLevelType w:val="hybridMultilevel"/>
    <w:tmpl w:val="3214B73A"/>
    <w:lvl w:ilvl="0" w:tplc="B85634F2">
      <w:numFmt w:val="bullet"/>
      <w:lvlText w:val="•"/>
      <w:lvlJc w:val="left"/>
      <w:pPr>
        <w:ind w:left="108" w:hanging="149"/>
      </w:pPr>
      <w:rPr>
        <w:rFonts w:ascii="Arial Black" w:eastAsia="Arial Black" w:hAnsi="Arial Black" w:cs="Arial Black" w:hint="default"/>
        <w:w w:val="81"/>
        <w:sz w:val="22"/>
        <w:szCs w:val="22"/>
        <w:lang w:val="es-ES" w:eastAsia="en-US" w:bidi="ar-SA"/>
      </w:rPr>
    </w:lvl>
    <w:lvl w:ilvl="1" w:tplc="81AAEE8A">
      <w:numFmt w:val="bullet"/>
      <w:lvlText w:val="•"/>
      <w:lvlJc w:val="left"/>
      <w:pPr>
        <w:ind w:left="448" w:hanging="149"/>
      </w:pPr>
      <w:rPr>
        <w:rFonts w:hint="default"/>
        <w:lang w:val="es-ES" w:eastAsia="en-US" w:bidi="ar-SA"/>
      </w:rPr>
    </w:lvl>
    <w:lvl w:ilvl="2" w:tplc="E624A39E">
      <w:numFmt w:val="bullet"/>
      <w:lvlText w:val="•"/>
      <w:lvlJc w:val="left"/>
      <w:pPr>
        <w:ind w:left="797" w:hanging="149"/>
      </w:pPr>
      <w:rPr>
        <w:rFonts w:hint="default"/>
        <w:lang w:val="es-ES" w:eastAsia="en-US" w:bidi="ar-SA"/>
      </w:rPr>
    </w:lvl>
    <w:lvl w:ilvl="3" w:tplc="95F68408">
      <w:numFmt w:val="bullet"/>
      <w:lvlText w:val="•"/>
      <w:lvlJc w:val="left"/>
      <w:pPr>
        <w:ind w:left="1146" w:hanging="149"/>
      </w:pPr>
      <w:rPr>
        <w:rFonts w:hint="default"/>
        <w:lang w:val="es-ES" w:eastAsia="en-US" w:bidi="ar-SA"/>
      </w:rPr>
    </w:lvl>
    <w:lvl w:ilvl="4" w:tplc="C9DCB97C">
      <w:numFmt w:val="bullet"/>
      <w:lvlText w:val="•"/>
      <w:lvlJc w:val="left"/>
      <w:pPr>
        <w:ind w:left="1495" w:hanging="149"/>
      </w:pPr>
      <w:rPr>
        <w:rFonts w:hint="default"/>
        <w:lang w:val="es-ES" w:eastAsia="en-US" w:bidi="ar-SA"/>
      </w:rPr>
    </w:lvl>
    <w:lvl w:ilvl="5" w:tplc="76B2F7AA">
      <w:numFmt w:val="bullet"/>
      <w:lvlText w:val="•"/>
      <w:lvlJc w:val="left"/>
      <w:pPr>
        <w:ind w:left="1844" w:hanging="149"/>
      </w:pPr>
      <w:rPr>
        <w:rFonts w:hint="default"/>
        <w:lang w:val="es-ES" w:eastAsia="en-US" w:bidi="ar-SA"/>
      </w:rPr>
    </w:lvl>
    <w:lvl w:ilvl="6" w:tplc="C1268970">
      <w:numFmt w:val="bullet"/>
      <w:lvlText w:val="•"/>
      <w:lvlJc w:val="left"/>
      <w:pPr>
        <w:ind w:left="2192" w:hanging="149"/>
      </w:pPr>
      <w:rPr>
        <w:rFonts w:hint="default"/>
        <w:lang w:val="es-ES" w:eastAsia="en-US" w:bidi="ar-SA"/>
      </w:rPr>
    </w:lvl>
    <w:lvl w:ilvl="7" w:tplc="FE5A7FE0">
      <w:numFmt w:val="bullet"/>
      <w:lvlText w:val="•"/>
      <w:lvlJc w:val="left"/>
      <w:pPr>
        <w:ind w:left="2541" w:hanging="149"/>
      </w:pPr>
      <w:rPr>
        <w:rFonts w:hint="default"/>
        <w:lang w:val="es-ES" w:eastAsia="en-US" w:bidi="ar-SA"/>
      </w:rPr>
    </w:lvl>
    <w:lvl w:ilvl="8" w:tplc="54FA6B18">
      <w:numFmt w:val="bullet"/>
      <w:lvlText w:val="•"/>
      <w:lvlJc w:val="left"/>
      <w:pPr>
        <w:ind w:left="2890" w:hanging="149"/>
      </w:pPr>
      <w:rPr>
        <w:rFonts w:hint="default"/>
        <w:lang w:val="es-ES" w:eastAsia="en-US" w:bidi="ar-SA"/>
      </w:rPr>
    </w:lvl>
  </w:abstractNum>
  <w:abstractNum w:abstractNumId="28" w15:restartNumberingAfterBreak="0">
    <w:nsid w:val="7EA66EF4"/>
    <w:multiLevelType w:val="hybridMultilevel"/>
    <w:tmpl w:val="A41E83F2"/>
    <w:lvl w:ilvl="0" w:tplc="5EBCC062">
      <w:numFmt w:val="bullet"/>
      <w:lvlText w:val="•"/>
      <w:lvlJc w:val="left"/>
      <w:pPr>
        <w:ind w:left="108" w:hanging="149"/>
      </w:pPr>
      <w:rPr>
        <w:rFonts w:ascii="Arial Black" w:eastAsia="Arial Black" w:hAnsi="Arial Black" w:cs="Arial Black" w:hint="default"/>
        <w:w w:val="81"/>
        <w:sz w:val="22"/>
        <w:szCs w:val="22"/>
        <w:lang w:val="es-ES" w:eastAsia="en-US" w:bidi="ar-SA"/>
      </w:rPr>
    </w:lvl>
    <w:lvl w:ilvl="1" w:tplc="07AC9520">
      <w:numFmt w:val="bullet"/>
      <w:lvlText w:val="•"/>
      <w:lvlJc w:val="left"/>
      <w:pPr>
        <w:ind w:left="448" w:hanging="149"/>
      </w:pPr>
      <w:rPr>
        <w:rFonts w:hint="default"/>
        <w:lang w:val="es-ES" w:eastAsia="en-US" w:bidi="ar-SA"/>
      </w:rPr>
    </w:lvl>
    <w:lvl w:ilvl="2" w:tplc="7EEE111A">
      <w:numFmt w:val="bullet"/>
      <w:lvlText w:val="•"/>
      <w:lvlJc w:val="left"/>
      <w:pPr>
        <w:ind w:left="797" w:hanging="149"/>
      </w:pPr>
      <w:rPr>
        <w:rFonts w:hint="default"/>
        <w:lang w:val="es-ES" w:eastAsia="en-US" w:bidi="ar-SA"/>
      </w:rPr>
    </w:lvl>
    <w:lvl w:ilvl="3" w:tplc="79FC300E">
      <w:numFmt w:val="bullet"/>
      <w:lvlText w:val="•"/>
      <w:lvlJc w:val="left"/>
      <w:pPr>
        <w:ind w:left="1146" w:hanging="149"/>
      </w:pPr>
      <w:rPr>
        <w:rFonts w:hint="default"/>
        <w:lang w:val="es-ES" w:eastAsia="en-US" w:bidi="ar-SA"/>
      </w:rPr>
    </w:lvl>
    <w:lvl w:ilvl="4" w:tplc="DF42854C">
      <w:numFmt w:val="bullet"/>
      <w:lvlText w:val="•"/>
      <w:lvlJc w:val="left"/>
      <w:pPr>
        <w:ind w:left="1495" w:hanging="149"/>
      </w:pPr>
      <w:rPr>
        <w:rFonts w:hint="default"/>
        <w:lang w:val="es-ES" w:eastAsia="en-US" w:bidi="ar-SA"/>
      </w:rPr>
    </w:lvl>
    <w:lvl w:ilvl="5" w:tplc="456E1338">
      <w:numFmt w:val="bullet"/>
      <w:lvlText w:val="•"/>
      <w:lvlJc w:val="left"/>
      <w:pPr>
        <w:ind w:left="1844" w:hanging="149"/>
      </w:pPr>
      <w:rPr>
        <w:rFonts w:hint="default"/>
        <w:lang w:val="es-ES" w:eastAsia="en-US" w:bidi="ar-SA"/>
      </w:rPr>
    </w:lvl>
    <w:lvl w:ilvl="6" w:tplc="989E5564">
      <w:numFmt w:val="bullet"/>
      <w:lvlText w:val="•"/>
      <w:lvlJc w:val="left"/>
      <w:pPr>
        <w:ind w:left="2192" w:hanging="149"/>
      </w:pPr>
      <w:rPr>
        <w:rFonts w:hint="default"/>
        <w:lang w:val="es-ES" w:eastAsia="en-US" w:bidi="ar-SA"/>
      </w:rPr>
    </w:lvl>
    <w:lvl w:ilvl="7" w:tplc="3A7022D2">
      <w:numFmt w:val="bullet"/>
      <w:lvlText w:val="•"/>
      <w:lvlJc w:val="left"/>
      <w:pPr>
        <w:ind w:left="2541" w:hanging="149"/>
      </w:pPr>
      <w:rPr>
        <w:rFonts w:hint="default"/>
        <w:lang w:val="es-ES" w:eastAsia="en-US" w:bidi="ar-SA"/>
      </w:rPr>
    </w:lvl>
    <w:lvl w:ilvl="8" w:tplc="338CFE84">
      <w:numFmt w:val="bullet"/>
      <w:lvlText w:val="•"/>
      <w:lvlJc w:val="left"/>
      <w:pPr>
        <w:ind w:left="2890" w:hanging="149"/>
      </w:pPr>
      <w:rPr>
        <w:rFonts w:hint="default"/>
        <w:lang w:val="es-ES" w:eastAsia="en-US" w:bidi="ar-SA"/>
      </w:rPr>
    </w:lvl>
  </w:abstractNum>
  <w:num w:numId="1" w16cid:durableId="902837819">
    <w:abstractNumId w:val="1"/>
  </w:num>
  <w:num w:numId="2" w16cid:durableId="748618804">
    <w:abstractNumId w:val="20"/>
  </w:num>
  <w:num w:numId="3" w16cid:durableId="361639302">
    <w:abstractNumId w:val="11"/>
  </w:num>
  <w:num w:numId="4" w16cid:durableId="118570016">
    <w:abstractNumId w:val="15"/>
  </w:num>
  <w:num w:numId="5" w16cid:durableId="733242494">
    <w:abstractNumId w:val="27"/>
  </w:num>
  <w:num w:numId="6" w16cid:durableId="1220089125">
    <w:abstractNumId w:val="28"/>
  </w:num>
  <w:num w:numId="7" w16cid:durableId="323319069">
    <w:abstractNumId w:val="23"/>
  </w:num>
  <w:num w:numId="8" w16cid:durableId="1654531020">
    <w:abstractNumId w:val="9"/>
  </w:num>
  <w:num w:numId="9" w16cid:durableId="1075012696">
    <w:abstractNumId w:val="7"/>
  </w:num>
  <w:num w:numId="10" w16cid:durableId="1486627272">
    <w:abstractNumId w:val="3"/>
  </w:num>
  <w:num w:numId="11" w16cid:durableId="1816409300">
    <w:abstractNumId w:val="18"/>
  </w:num>
  <w:num w:numId="12" w16cid:durableId="1525630040">
    <w:abstractNumId w:val="10"/>
  </w:num>
  <w:num w:numId="13" w16cid:durableId="1989705447">
    <w:abstractNumId w:val="14"/>
  </w:num>
  <w:num w:numId="14" w16cid:durableId="1159227787">
    <w:abstractNumId w:val="6"/>
  </w:num>
  <w:num w:numId="15" w16cid:durableId="1403601897">
    <w:abstractNumId w:val="21"/>
  </w:num>
  <w:num w:numId="16" w16cid:durableId="2072843571">
    <w:abstractNumId w:val="4"/>
  </w:num>
  <w:num w:numId="17" w16cid:durableId="2054034098">
    <w:abstractNumId w:val="26"/>
  </w:num>
  <w:num w:numId="18" w16cid:durableId="1455709412">
    <w:abstractNumId w:val="22"/>
  </w:num>
  <w:num w:numId="19" w16cid:durableId="903492824">
    <w:abstractNumId w:val="0"/>
  </w:num>
  <w:num w:numId="20" w16cid:durableId="1546328322">
    <w:abstractNumId w:val="13"/>
  </w:num>
  <w:num w:numId="21" w16cid:durableId="193614228">
    <w:abstractNumId w:val="12"/>
  </w:num>
  <w:num w:numId="22" w16cid:durableId="1771780205">
    <w:abstractNumId w:val="19"/>
  </w:num>
  <w:num w:numId="23" w16cid:durableId="335575259">
    <w:abstractNumId w:val="25"/>
  </w:num>
  <w:num w:numId="24" w16cid:durableId="341665787">
    <w:abstractNumId w:val="16"/>
  </w:num>
  <w:num w:numId="25" w16cid:durableId="186412338">
    <w:abstractNumId w:val="17"/>
  </w:num>
  <w:num w:numId="26" w16cid:durableId="90660723">
    <w:abstractNumId w:val="24"/>
  </w:num>
  <w:num w:numId="27" w16cid:durableId="1097406405">
    <w:abstractNumId w:val="5"/>
  </w:num>
  <w:num w:numId="28" w16cid:durableId="1802725469">
    <w:abstractNumId w:val="8"/>
  </w:num>
  <w:num w:numId="29" w16cid:durableId="8881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F"/>
    <w:rsid w:val="00001C39"/>
    <w:rsid w:val="00003044"/>
    <w:rsid w:val="00005D65"/>
    <w:rsid w:val="0001153D"/>
    <w:rsid w:val="00011B39"/>
    <w:rsid w:val="0001415F"/>
    <w:rsid w:val="000166D4"/>
    <w:rsid w:val="00023564"/>
    <w:rsid w:val="00042164"/>
    <w:rsid w:val="00043A28"/>
    <w:rsid w:val="00047A86"/>
    <w:rsid w:val="000530E4"/>
    <w:rsid w:val="00053F8F"/>
    <w:rsid w:val="000721F8"/>
    <w:rsid w:val="000804E1"/>
    <w:rsid w:val="00093220"/>
    <w:rsid w:val="0009365D"/>
    <w:rsid w:val="000B5162"/>
    <w:rsid w:val="000D22C0"/>
    <w:rsid w:val="000D39D4"/>
    <w:rsid w:val="000D51E9"/>
    <w:rsid w:val="000D7850"/>
    <w:rsid w:val="000F0FDE"/>
    <w:rsid w:val="001002B0"/>
    <w:rsid w:val="001004E5"/>
    <w:rsid w:val="001229BE"/>
    <w:rsid w:val="0012545E"/>
    <w:rsid w:val="001305F3"/>
    <w:rsid w:val="0013094B"/>
    <w:rsid w:val="00130AA9"/>
    <w:rsid w:val="00143C70"/>
    <w:rsid w:val="00144F8C"/>
    <w:rsid w:val="00150594"/>
    <w:rsid w:val="0016019C"/>
    <w:rsid w:val="001742A2"/>
    <w:rsid w:val="001752CA"/>
    <w:rsid w:val="00186FCB"/>
    <w:rsid w:val="00187B96"/>
    <w:rsid w:val="00190D47"/>
    <w:rsid w:val="001A5BED"/>
    <w:rsid w:val="001D59B8"/>
    <w:rsid w:val="001E77C8"/>
    <w:rsid w:val="001F6882"/>
    <w:rsid w:val="001F6F88"/>
    <w:rsid w:val="00207F5B"/>
    <w:rsid w:val="00214AB6"/>
    <w:rsid w:val="00220FD4"/>
    <w:rsid w:val="00221638"/>
    <w:rsid w:val="00230078"/>
    <w:rsid w:val="00260209"/>
    <w:rsid w:val="00271DA5"/>
    <w:rsid w:val="0027520C"/>
    <w:rsid w:val="00280FC3"/>
    <w:rsid w:val="00285378"/>
    <w:rsid w:val="002A3765"/>
    <w:rsid w:val="002C2ACC"/>
    <w:rsid w:val="002C4A5C"/>
    <w:rsid w:val="002D4E9F"/>
    <w:rsid w:val="002D7659"/>
    <w:rsid w:val="002D777E"/>
    <w:rsid w:val="002F2A7F"/>
    <w:rsid w:val="002F571B"/>
    <w:rsid w:val="00303A3A"/>
    <w:rsid w:val="003051C8"/>
    <w:rsid w:val="00305387"/>
    <w:rsid w:val="00312808"/>
    <w:rsid w:val="00317C72"/>
    <w:rsid w:val="00326F52"/>
    <w:rsid w:val="003275C7"/>
    <w:rsid w:val="00363BC7"/>
    <w:rsid w:val="00366A52"/>
    <w:rsid w:val="00366CEF"/>
    <w:rsid w:val="003767DC"/>
    <w:rsid w:val="00383392"/>
    <w:rsid w:val="00386C15"/>
    <w:rsid w:val="003919DF"/>
    <w:rsid w:val="00392A14"/>
    <w:rsid w:val="00393364"/>
    <w:rsid w:val="00393DD0"/>
    <w:rsid w:val="00396864"/>
    <w:rsid w:val="00397934"/>
    <w:rsid w:val="003979C2"/>
    <w:rsid w:val="003A2D0A"/>
    <w:rsid w:val="003A3DDC"/>
    <w:rsid w:val="003A6B3B"/>
    <w:rsid w:val="003B2427"/>
    <w:rsid w:val="003B5C3D"/>
    <w:rsid w:val="003C6225"/>
    <w:rsid w:val="003D0911"/>
    <w:rsid w:val="003E6217"/>
    <w:rsid w:val="003F051B"/>
    <w:rsid w:val="003F7B83"/>
    <w:rsid w:val="00407D50"/>
    <w:rsid w:val="004100C8"/>
    <w:rsid w:val="0041097F"/>
    <w:rsid w:val="004147AB"/>
    <w:rsid w:val="004215B0"/>
    <w:rsid w:val="004231E3"/>
    <w:rsid w:val="00427F8F"/>
    <w:rsid w:val="004301CF"/>
    <w:rsid w:val="0043281A"/>
    <w:rsid w:val="00437E88"/>
    <w:rsid w:val="00440837"/>
    <w:rsid w:val="0044425D"/>
    <w:rsid w:val="00444D62"/>
    <w:rsid w:val="00460C82"/>
    <w:rsid w:val="00471C91"/>
    <w:rsid w:val="004737BA"/>
    <w:rsid w:val="00474701"/>
    <w:rsid w:val="004808A4"/>
    <w:rsid w:val="00493CC4"/>
    <w:rsid w:val="004A04AA"/>
    <w:rsid w:val="004A089F"/>
    <w:rsid w:val="004A4457"/>
    <w:rsid w:val="004C0428"/>
    <w:rsid w:val="004C5F19"/>
    <w:rsid w:val="004D3C8B"/>
    <w:rsid w:val="004D5A68"/>
    <w:rsid w:val="004D6CE4"/>
    <w:rsid w:val="004D7F6E"/>
    <w:rsid w:val="004E1C31"/>
    <w:rsid w:val="004E4E70"/>
    <w:rsid w:val="004E61A7"/>
    <w:rsid w:val="004F2010"/>
    <w:rsid w:val="00500FBF"/>
    <w:rsid w:val="00532068"/>
    <w:rsid w:val="00532CF6"/>
    <w:rsid w:val="00545731"/>
    <w:rsid w:val="0055053C"/>
    <w:rsid w:val="005714F7"/>
    <w:rsid w:val="0057219D"/>
    <w:rsid w:val="005817F2"/>
    <w:rsid w:val="00587858"/>
    <w:rsid w:val="00590FE8"/>
    <w:rsid w:val="005C6E97"/>
    <w:rsid w:val="005D1D44"/>
    <w:rsid w:val="005D25CE"/>
    <w:rsid w:val="005D46DD"/>
    <w:rsid w:val="005E711A"/>
    <w:rsid w:val="005F005F"/>
    <w:rsid w:val="005F5911"/>
    <w:rsid w:val="005F7E4E"/>
    <w:rsid w:val="00603FAB"/>
    <w:rsid w:val="0060569B"/>
    <w:rsid w:val="00612103"/>
    <w:rsid w:val="00612CE2"/>
    <w:rsid w:val="00614899"/>
    <w:rsid w:val="006148EF"/>
    <w:rsid w:val="00620ABC"/>
    <w:rsid w:val="006217B1"/>
    <w:rsid w:val="00621DF4"/>
    <w:rsid w:val="00630E87"/>
    <w:rsid w:val="00636D43"/>
    <w:rsid w:val="006533FB"/>
    <w:rsid w:val="00666EA5"/>
    <w:rsid w:val="00667DC5"/>
    <w:rsid w:val="00692174"/>
    <w:rsid w:val="006955C7"/>
    <w:rsid w:val="006B2C2F"/>
    <w:rsid w:val="006B5D12"/>
    <w:rsid w:val="006C1732"/>
    <w:rsid w:val="006C6D5F"/>
    <w:rsid w:val="006E4BE6"/>
    <w:rsid w:val="006F02F2"/>
    <w:rsid w:val="006F3709"/>
    <w:rsid w:val="0070328D"/>
    <w:rsid w:val="00704002"/>
    <w:rsid w:val="00706407"/>
    <w:rsid w:val="007204AB"/>
    <w:rsid w:val="0072372D"/>
    <w:rsid w:val="007253C7"/>
    <w:rsid w:val="00750E8C"/>
    <w:rsid w:val="0075796C"/>
    <w:rsid w:val="0076589F"/>
    <w:rsid w:val="00774416"/>
    <w:rsid w:val="007E4A44"/>
    <w:rsid w:val="007F151C"/>
    <w:rsid w:val="00804D81"/>
    <w:rsid w:val="008072EC"/>
    <w:rsid w:val="0082291D"/>
    <w:rsid w:val="0083259C"/>
    <w:rsid w:val="00840472"/>
    <w:rsid w:val="00843B9F"/>
    <w:rsid w:val="00847313"/>
    <w:rsid w:val="0084767F"/>
    <w:rsid w:val="00851A3D"/>
    <w:rsid w:val="0085471F"/>
    <w:rsid w:val="00876729"/>
    <w:rsid w:val="008854EA"/>
    <w:rsid w:val="008960BB"/>
    <w:rsid w:val="008A6564"/>
    <w:rsid w:val="008B46C9"/>
    <w:rsid w:val="008F6BBD"/>
    <w:rsid w:val="008F76F6"/>
    <w:rsid w:val="0090127B"/>
    <w:rsid w:val="0091096A"/>
    <w:rsid w:val="00915DB5"/>
    <w:rsid w:val="009216AB"/>
    <w:rsid w:val="00921DA2"/>
    <w:rsid w:val="00922AD8"/>
    <w:rsid w:val="00925D08"/>
    <w:rsid w:val="00926B91"/>
    <w:rsid w:val="009300F4"/>
    <w:rsid w:val="00935ADA"/>
    <w:rsid w:val="009411AD"/>
    <w:rsid w:val="00951FFD"/>
    <w:rsid w:val="009619F9"/>
    <w:rsid w:val="0096275E"/>
    <w:rsid w:val="00962C78"/>
    <w:rsid w:val="0096749F"/>
    <w:rsid w:val="00970A11"/>
    <w:rsid w:val="00984E7D"/>
    <w:rsid w:val="009877CB"/>
    <w:rsid w:val="0098792D"/>
    <w:rsid w:val="009926A8"/>
    <w:rsid w:val="009A4430"/>
    <w:rsid w:val="009B0BF9"/>
    <w:rsid w:val="009B3D82"/>
    <w:rsid w:val="009C374E"/>
    <w:rsid w:val="009C3D67"/>
    <w:rsid w:val="009C6746"/>
    <w:rsid w:val="009D461A"/>
    <w:rsid w:val="009F2DD1"/>
    <w:rsid w:val="00A039C8"/>
    <w:rsid w:val="00A05A60"/>
    <w:rsid w:val="00A12693"/>
    <w:rsid w:val="00A20805"/>
    <w:rsid w:val="00A2236D"/>
    <w:rsid w:val="00A256BB"/>
    <w:rsid w:val="00A25709"/>
    <w:rsid w:val="00A31043"/>
    <w:rsid w:val="00A3395B"/>
    <w:rsid w:val="00A40467"/>
    <w:rsid w:val="00A42043"/>
    <w:rsid w:val="00A42C50"/>
    <w:rsid w:val="00A52B16"/>
    <w:rsid w:val="00A52C73"/>
    <w:rsid w:val="00A7168A"/>
    <w:rsid w:val="00A822D7"/>
    <w:rsid w:val="00A84B81"/>
    <w:rsid w:val="00A8521A"/>
    <w:rsid w:val="00A93912"/>
    <w:rsid w:val="00A93BF2"/>
    <w:rsid w:val="00A96276"/>
    <w:rsid w:val="00AB2B3A"/>
    <w:rsid w:val="00AC3C16"/>
    <w:rsid w:val="00AF741A"/>
    <w:rsid w:val="00B023F7"/>
    <w:rsid w:val="00B142A6"/>
    <w:rsid w:val="00B2002A"/>
    <w:rsid w:val="00B23453"/>
    <w:rsid w:val="00B24482"/>
    <w:rsid w:val="00B264E0"/>
    <w:rsid w:val="00B31D6C"/>
    <w:rsid w:val="00B37684"/>
    <w:rsid w:val="00B63653"/>
    <w:rsid w:val="00B70EB7"/>
    <w:rsid w:val="00B736B5"/>
    <w:rsid w:val="00B8314B"/>
    <w:rsid w:val="00B833EC"/>
    <w:rsid w:val="00BA0C1D"/>
    <w:rsid w:val="00BA39E1"/>
    <w:rsid w:val="00BB0185"/>
    <w:rsid w:val="00BB3588"/>
    <w:rsid w:val="00BC4E68"/>
    <w:rsid w:val="00BC6413"/>
    <w:rsid w:val="00BD5B57"/>
    <w:rsid w:val="00BD6D2B"/>
    <w:rsid w:val="00BF6553"/>
    <w:rsid w:val="00BF6A37"/>
    <w:rsid w:val="00C26E13"/>
    <w:rsid w:val="00C361E9"/>
    <w:rsid w:val="00C3790F"/>
    <w:rsid w:val="00C6374D"/>
    <w:rsid w:val="00C63A64"/>
    <w:rsid w:val="00C64F9B"/>
    <w:rsid w:val="00C81C43"/>
    <w:rsid w:val="00C90400"/>
    <w:rsid w:val="00C90DF5"/>
    <w:rsid w:val="00C973CB"/>
    <w:rsid w:val="00C97F4A"/>
    <w:rsid w:val="00CA2A68"/>
    <w:rsid w:val="00CC7991"/>
    <w:rsid w:val="00CD5E1A"/>
    <w:rsid w:val="00CE1DCF"/>
    <w:rsid w:val="00CE3EA6"/>
    <w:rsid w:val="00D019BB"/>
    <w:rsid w:val="00D03467"/>
    <w:rsid w:val="00D04502"/>
    <w:rsid w:val="00D06A71"/>
    <w:rsid w:val="00D24477"/>
    <w:rsid w:val="00D27A9F"/>
    <w:rsid w:val="00D27D49"/>
    <w:rsid w:val="00D531AB"/>
    <w:rsid w:val="00D60C3F"/>
    <w:rsid w:val="00D6548B"/>
    <w:rsid w:val="00D66445"/>
    <w:rsid w:val="00D66BA6"/>
    <w:rsid w:val="00D76760"/>
    <w:rsid w:val="00D8214B"/>
    <w:rsid w:val="00D9469A"/>
    <w:rsid w:val="00D9736E"/>
    <w:rsid w:val="00DA0297"/>
    <w:rsid w:val="00DA4295"/>
    <w:rsid w:val="00DA69EB"/>
    <w:rsid w:val="00DB22A7"/>
    <w:rsid w:val="00DC142D"/>
    <w:rsid w:val="00DD0088"/>
    <w:rsid w:val="00DD45E3"/>
    <w:rsid w:val="00DE0A63"/>
    <w:rsid w:val="00DE661E"/>
    <w:rsid w:val="00DF06D0"/>
    <w:rsid w:val="00DF7357"/>
    <w:rsid w:val="00E0522F"/>
    <w:rsid w:val="00E06AC6"/>
    <w:rsid w:val="00E25F2C"/>
    <w:rsid w:val="00E33E1B"/>
    <w:rsid w:val="00E40EAC"/>
    <w:rsid w:val="00E6623A"/>
    <w:rsid w:val="00E91CC4"/>
    <w:rsid w:val="00E958E0"/>
    <w:rsid w:val="00EA74D7"/>
    <w:rsid w:val="00EB3E4E"/>
    <w:rsid w:val="00EB5F02"/>
    <w:rsid w:val="00EB7AB3"/>
    <w:rsid w:val="00ED5935"/>
    <w:rsid w:val="00ED6793"/>
    <w:rsid w:val="00EE092C"/>
    <w:rsid w:val="00EE1011"/>
    <w:rsid w:val="00EE1CE3"/>
    <w:rsid w:val="00EE1DEA"/>
    <w:rsid w:val="00EF2BFB"/>
    <w:rsid w:val="00F015DB"/>
    <w:rsid w:val="00F127A4"/>
    <w:rsid w:val="00F20A9B"/>
    <w:rsid w:val="00F241D8"/>
    <w:rsid w:val="00F258D9"/>
    <w:rsid w:val="00F27509"/>
    <w:rsid w:val="00F30944"/>
    <w:rsid w:val="00F349B7"/>
    <w:rsid w:val="00F44425"/>
    <w:rsid w:val="00F44C85"/>
    <w:rsid w:val="00F46924"/>
    <w:rsid w:val="00F519B6"/>
    <w:rsid w:val="00F526D3"/>
    <w:rsid w:val="00F554E3"/>
    <w:rsid w:val="00F62113"/>
    <w:rsid w:val="00F67FA7"/>
    <w:rsid w:val="00F70C02"/>
    <w:rsid w:val="00F71FB3"/>
    <w:rsid w:val="00F74AFF"/>
    <w:rsid w:val="00F77D90"/>
    <w:rsid w:val="00F86214"/>
    <w:rsid w:val="00F86AFE"/>
    <w:rsid w:val="00FB0A0B"/>
    <w:rsid w:val="00FC07F9"/>
    <w:rsid w:val="00FC2022"/>
    <w:rsid w:val="00FC3FE7"/>
    <w:rsid w:val="00FC63EF"/>
    <w:rsid w:val="00FE62CF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321FA"/>
  <w15:docId w15:val="{C0771961-8989-45D1-A8BE-D0635D81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840" w:hanging="361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right="214"/>
      <w:jc w:val="center"/>
      <w:outlineLvl w:val="1"/>
    </w:pPr>
    <w:rPr>
      <w:b/>
      <w:bCs/>
      <w:i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39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54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76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7684"/>
    <w:rPr>
      <w:rFonts w:ascii="Tahoma" w:eastAsia="Arial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B63653"/>
    <w:rPr>
      <w:rFonts w:ascii="Arial" w:eastAsia="Arial" w:hAnsi="Arial" w:cs="Arial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39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0A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0A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0A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A1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3A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F554E3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4CA8-4CB8-420E-A2C9-FBC7CBC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</Pages>
  <Words>920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Fernando Cano Mejia</dc:creator>
  <cp:lastModifiedBy>maricela pineda arias</cp:lastModifiedBy>
  <cp:revision>128</cp:revision>
  <dcterms:created xsi:type="dcterms:W3CDTF">2024-10-18T16:23:00Z</dcterms:created>
  <dcterms:modified xsi:type="dcterms:W3CDTF">2025-01-24T14:21:00Z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2021-12-29T00:00:00Z</vt:filetime>
  </property>
</Properties>
</file>